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454FCF" w:rsidRPr="004C091A" w:rsidRDefault="00454FCF" w:rsidP="00454FCF">
      <w:pPr>
        <w:pStyle w:val="1"/>
        <w:widowControl/>
        <w:tabs>
          <w:tab w:val="left" w:pos="284"/>
          <w:tab w:val="left" w:pos="426"/>
        </w:tabs>
        <w:spacing w:before="240" w:after="60" w:line="240" w:lineRule="auto"/>
        <w:jc w:val="center"/>
        <w:rPr>
          <w:rFonts w:ascii="Arial" w:hAnsi="Arial" w:cs="Arial"/>
          <w:iCs w:val="0"/>
          <w:kern w:val="32"/>
          <w:sz w:val="22"/>
          <w:szCs w:val="22"/>
        </w:rPr>
      </w:pPr>
      <w:r w:rsidRPr="00B3569F">
        <w:rPr>
          <w:rFonts w:ascii="Arial" w:eastAsia="Arial" w:hAnsi="Arial" w:cs="Arial"/>
          <w:sz w:val="22"/>
          <w:szCs w:val="22"/>
        </w:rPr>
        <w:t xml:space="preserve">Специфікація на закупівлю </w:t>
      </w:r>
      <w:r>
        <w:rPr>
          <w:rFonts w:ascii="Arial" w:eastAsia="Arial" w:hAnsi="Arial" w:cs="Arial"/>
          <w:sz w:val="22"/>
          <w:szCs w:val="22"/>
        </w:rPr>
        <w:t xml:space="preserve">презервативів </w:t>
      </w:r>
    </w:p>
    <w:p w:rsidR="00454FCF" w:rsidRPr="00B3569F" w:rsidRDefault="00454FCF" w:rsidP="00454FCF">
      <w:pPr>
        <w:tabs>
          <w:tab w:val="left" w:pos="284"/>
          <w:tab w:val="left" w:pos="426"/>
        </w:tabs>
        <w:rPr>
          <w:rFonts w:ascii="Arial" w:hAnsi="Arial" w:cs="Arial"/>
          <w:lang w:val="uk-UA"/>
        </w:rPr>
      </w:pPr>
    </w:p>
    <w:p w:rsidR="00454FCF" w:rsidRPr="00B3569F" w:rsidRDefault="00454FCF" w:rsidP="00454FCF">
      <w:pPr>
        <w:numPr>
          <w:ilvl w:val="0"/>
          <w:numId w:val="4"/>
        </w:numPr>
        <w:tabs>
          <w:tab w:val="left" w:pos="284"/>
          <w:tab w:val="left" w:pos="426"/>
        </w:tabs>
        <w:spacing w:after="0" w:line="240" w:lineRule="auto"/>
        <w:ind w:left="0" w:firstLine="0"/>
        <w:rPr>
          <w:rFonts w:ascii="Arial" w:hAnsi="Arial" w:cs="Arial"/>
          <w:b/>
          <w:lang w:val="uk-UA"/>
        </w:rPr>
      </w:pPr>
      <w:r w:rsidRPr="00B3569F">
        <w:rPr>
          <w:rFonts w:ascii="Arial" w:eastAsia="Arial" w:hAnsi="Arial" w:cs="Arial"/>
          <w:b/>
          <w:bCs/>
          <w:lang w:val="uk-UA"/>
        </w:rPr>
        <w:t>Інформація про компанію, яка здійснює закупівлю</w:t>
      </w:r>
    </w:p>
    <w:p w:rsidR="00454FCF" w:rsidRPr="00BC0325" w:rsidRDefault="00454FCF" w:rsidP="00454FCF">
      <w:pPr>
        <w:tabs>
          <w:tab w:val="left" w:pos="284"/>
          <w:tab w:val="left" w:pos="426"/>
        </w:tabs>
        <w:rPr>
          <w:rFonts w:ascii="Arial" w:hAnsi="Arial" w:cs="Arial"/>
          <w:b/>
          <w:sz w:val="16"/>
          <w:szCs w:val="16"/>
          <w:lang w:val="uk-UA"/>
        </w:rPr>
      </w:pPr>
    </w:p>
    <w:p w:rsidR="00454FCF" w:rsidRPr="007504AE" w:rsidRDefault="00454FCF" w:rsidP="00454FCF">
      <w:pPr>
        <w:jc w:val="both"/>
        <w:rPr>
          <w:rFonts w:ascii="Arial" w:eastAsia="Arial" w:hAnsi="Arial" w:cs="Arial"/>
          <w:lang w:val="uk-UA"/>
        </w:rPr>
      </w:pPr>
      <w:r w:rsidRPr="007504AE">
        <w:rPr>
          <w:rFonts w:ascii="Arial" w:eastAsia="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w:t>
      </w:r>
      <w:r>
        <w:rPr>
          <w:rFonts w:ascii="Arial" w:eastAsia="Arial" w:hAnsi="Arial" w:cs="Arial"/>
          <w:lang w:val="uk-UA"/>
        </w:rPr>
        <w:t>боротьбу з низкою епідемій, у т.</w:t>
      </w:r>
      <w:r w:rsidRPr="007504AE">
        <w:rPr>
          <w:rFonts w:ascii="Arial" w:eastAsia="Arial" w:hAnsi="Arial" w:cs="Arial"/>
          <w:lang w:val="uk-UA"/>
        </w:rPr>
        <w:t>ч</w:t>
      </w:r>
      <w:r>
        <w:rPr>
          <w:rFonts w:ascii="Arial" w:eastAsia="Arial" w:hAnsi="Arial" w:cs="Arial"/>
          <w:lang w:val="uk-UA"/>
        </w:rPr>
        <w:t>.</w:t>
      </w:r>
      <w:r w:rsidRPr="007504AE">
        <w:rPr>
          <w:rFonts w:ascii="Arial" w:eastAsia="Arial" w:hAnsi="Arial" w:cs="Arial"/>
          <w:lang w:val="uk-UA"/>
        </w:rPr>
        <w:t xml:space="preserve">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454FCF" w:rsidRPr="007504AE" w:rsidRDefault="00454FCF" w:rsidP="00454FCF">
      <w:pPr>
        <w:jc w:val="both"/>
        <w:rPr>
          <w:rFonts w:ascii="Arial" w:eastAsia="Arial" w:hAnsi="Arial" w:cs="Arial"/>
          <w:lang w:val="uk-UA"/>
        </w:rPr>
      </w:pPr>
      <w:r w:rsidRPr="007504AE">
        <w:rPr>
          <w:rFonts w:ascii="Arial" w:eastAsia="Arial" w:hAnsi="Arial" w:cs="Arial"/>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w:t>
      </w:r>
      <w:r w:rsidRPr="00B3569F">
        <w:rPr>
          <w:rFonts w:ascii="Arial" w:eastAsia="Arial" w:hAnsi="Arial" w:cs="Arial"/>
          <w:lang w:val="uk-UA"/>
        </w:rPr>
        <w:t xml:space="preserve">Сполучене </w:t>
      </w:r>
      <w:r>
        <w:rPr>
          <w:rFonts w:ascii="Arial" w:eastAsia="Arial" w:hAnsi="Arial" w:cs="Arial"/>
          <w:lang w:val="uk-UA"/>
        </w:rPr>
        <w:t>Королівство Великої Британії і П</w:t>
      </w:r>
      <w:r w:rsidRPr="00B3569F">
        <w:rPr>
          <w:rFonts w:ascii="Arial" w:eastAsia="Arial" w:hAnsi="Arial" w:cs="Arial"/>
          <w:lang w:val="uk-UA"/>
        </w:rPr>
        <w:t>івнічної Ірландії</w:t>
      </w:r>
      <w:r w:rsidRPr="007504AE">
        <w:rPr>
          <w:rFonts w:ascii="Arial" w:eastAsia="Arial" w:hAnsi="Arial" w:cs="Arial"/>
          <w:lang w:val="uk-UA"/>
        </w:rPr>
        <w:t>).</w:t>
      </w:r>
    </w:p>
    <w:p w:rsidR="00454FCF" w:rsidRDefault="00454FCF" w:rsidP="00454FCF">
      <w:pPr>
        <w:jc w:val="both"/>
        <w:rPr>
          <w:rFonts w:ascii="Arial" w:eastAsia="Arial" w:hAnsi="Arial" w:cs="Arial"/>
          <w:lang w:val="uk-UA"/>
        </w:rPr>
      </w:pPr>
    </w:p>
    <w:p w:rsidR="00454FCF" w:rsidRPr="00BC0325" w:rsidRDefault="00454FCF" w:rsidP="00454FCF">
      <w:pPr>
        <w:tabs>
          <w:tab w:val="left" w:pos="284"/>
          <w:tab w:val="left" w:pos="426"/>
        </w:tabs>
        <w:rPr>
          <w:rFonts w:ascii="Arial" w:hAnsi="Arial" w:cs="Arial"/>
          <w:sz w:val="16"/>
          <w:szCs w:val="16"/>
          <w:lang w:val="uk-UA"/>
        </w:rPr>
      </w:pPr>
    </w:p>
    <w:p w:rsidR="00454FCF" w:rsidRPr="00B3569F" w:rsidRDefault="00454FCF" w:rsidP="00454FCF">
      <w:pPr>
        <w:numPr>
          <w:ilvl w:val="0"/>
          <w:numId w:val="4"/>
        </w:numPr>
        <w:tabs>
          <w:tab w:val="left" w:pos="284"/>
          <w:tab w:val="left" w:pos="426"/>
        </w:tabs>
        <w:spacing w:after="0" w:line="240" w:lineRule="auto"/>
        <w:ind w:left="0" w:firstLine="0"/>
        <w:jc w:val="both"/>
        <w:rPr>
          <w:rFonts w:ascii="Arial" w:hAnsi="Arial" w:cs="Arial"/>
          <w:b/>
          <w:lang w:val="uk-UA"/>
        </w:rPr>
      </w:pPr>
      <w:r w:rsidRPr="00B3569F">
        <w:rPr>
          <w:rFonts w:ascii="Arial" w:eastAsia="Arial" w:hAnsi="Arial" w:cs="Arial"/>
          <w:b/>
          <w:bCs/>
          <w:lang w:val="uk-UA"/>
        </w:rPr>
        <w:t>Опис Товару</w:t>
      </w:r>
    </w:p>
    <w:p w:rsidR="00454FCF" w:rsidRPr="00B3569F" w:rsidRDefault="00454FCF" w:rsidP="00454FCF">
      <w:pPr>
        <w:numPr>
          <w:ilvl w:val="1"/>
          <w:numId w:val="4"/>
        </w:numPr>
        <w:tabs>
          <w:tab w:val="left" w:pos="284"/>
          <w:tab w:val="left" w:pos="709"/>
        </w:tabs>
        <w:spacing w:after="0" w:line="240" w:lineRule="auto"/>
        <w:ind w:left="709"/>
        <w:jc w:val="both"/>
        <w:rPr>
          <w:rFonts w:ascii="Arial" w:hAnsi="Arial" w:cs="Arial"/>
          <w:b/>
          <w:lang w:val="uk-UA"/>
        </w:rPr>
      </w:pPr>
      <w:r w:rsidRPr="00B3569F">
        <w:rPr>
          <w:rFonts w:ascii="Arial" w:eastAsia="Arial" w:hAnsi="Arial" w:cs="Arial"/>
          <w:b/>
          <w:bCs/>
          <w:lang w:val="uk-UA"/>
        </w:rPr>
        <w:t xml:space="preserve"> Т</w:t>
      </w:r>
      <w:r w:rsidRPr="00B3569F">
        <w:rPr>
          <w:rFonts w:ascii="Arial" w:hAnsi="Arial" w:cs="Arial"/>
          <w:b/>
          <w:lang w:val="uk-UA"/>
        </w:rPr>
        <w:t>овар</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
        <w:gridCol w:w="5205"/>
        <w:gridCol w:w="4394"/>
      </w:tblGrid>
      <w:tr w:rsidR="00454FCF" w:rsidRPr="00283574" w:rsidTr="00080584">
        <w:trPr>
          <w:trHeight w:val="262"/>
        </w:trPr>
        <w:tc>
          <w:tcPr>
            <w:tcW w:w="9938" w:type="dxa"/>
            <w:gridSpan w:val="3"/>
            <w:tcBorders>
              <w:top w:val="nil"/>
              <w:left w:val="nil"/>
              <w:bottom w:val="single" w:sz="4" w:space="0" w:color="auto"/>
              <w:right w:val="nil"/>
            </w:tcBorders>
            <w:vAlign w:val="center"/>
          </w:tcPr>
          <w:p w:rsidR="00454FCF" w:rsidRPr="00B3569F" w:rsidRDefault="00454FCF" w:rsidP="00454FCF">
            <w:pPr>
              <w:widowControl w:val="0"/>
              <w:numPr>
                <w:ilvl w:val="0"/>
                <w:numId w:val="4"/>
              </w:numPr>
              <w:tabs>
                <w:tab w:val="left" w:pos="284"/>
                <w:tab w:val="left" w:pos="426"/>
              </w:tabs>
              <w:spacing w:after="0" w:line="240" w:lineRule="auto"/>
              <w:rPr>
                <w:rFonts w:ascii="Arial" w:hAnsi="Arial" w:cs="Arial"/>
                <w:lang w:val="uk-UA"/>
              </w:rPr>
            </w:pPr>
            <w:r w:rsidRPr="00B3569F">
              <w:rPr>
                <w:rFonts w:ascii="Arial" w:hAnsi="Arial" w:cs="Arial"/>
                <w:b/>
                <w:lang w:val="uk-UA"/>
              </w:rPr>
              <w:t xml:space="preserve">2.1.1. </w:t>
            </w:r>
            <w:r>
              <w:rPr>
                <w:rFonts w:ascii="Arial" w:hAnsi="Arial" w:cs="Arial"/>
                <w:b/>
                <w:lang w:val="uk-UA"/>
              </w:rPr>
              <w:t>Асортимент та н</w:t>
            </w:r>
            <w:r w:rsidRPr="00B3569F">
              <w:rPr>
                <w:rFonts w:ascii="Arial" w:hAnsi="Arial" w:cs="Arial"/>
                <w:b/>
                <w:lang w:val="uk-UA"/>
              </w:rPr>
              <w:t>азва товару</w:t>
            </w:r>
            <w:r>
              <w:rPr>
                <w:rFonts w:ascii="Arial" w:hAnsi="Arial" w:cs="Arial"/>
                <w:b/>
                <w:lang w:val="uk-UA"/>
              </w:rPr>
              <w:t>,</w:t>
            </w:r>
            <w:r w:rsidRPr="00B3569F">
              <w:rPr>
                <w:rFonts w:ascii="Arial" w:hAnsi="Arial" w:cs="Arial"/>
                <w:b/>
                <w:lang w:val="uk-UA"/>
              </w:rPr>
              <w:t xml:space="preserve"> </w:t>
            </w:r>
            <w:r>
              <w:rPr>
                <w:rFonts w:ascii="Arial" w:hAnsi="Arial" w:cs="Arial"/>
                <w:b/>
                <w:lang w:val="uk-UA"/>
              </w:rPr>
              <w:t>а також</w:t>
            </w:r>
            <w:r w:rsidRPr="00B3569F">
              <w:rPr>
                <w:rFonts w:ascii="Arial" w:hAnsi="Arial" w:cs="Arial"/>
                <w:b/>
                <w:lang w:val="uk-UA"/>
              </w:rPr>
              <w:t xml:space="preserve"> необхідна кількість одиниць </w:t>
            </w:r>
          </w:p>
        </w:tc>
      </w:tr>
      <w:tr w:rsidR="00454FCF" w:rsidRPr="00B3569F" w:rsidTr="00080584">
        <w:trPr>
          <w:trHeight w:val="262"/>
        </w:trPr>
        <w:tc>
          <w:tcPr>
            <w:tcW w:w="5544" w:type="dxa"/>
            <w:gridSpan w:val="2"/>
            <w:tcBorders>
              <w:top w:val="single" w:sz="4" w:space="0" w:color="auto"/>
              <w:left w:val="single" w:sz="4" w:space="0" w:color="auto"/>
              <w:bottom w:val="single" w:sz="4" w:space="0" w:color="auto"/>
              <w:right w:val="single" w:sz="4" w:space="0" w:color="auto"/>
            </w:tcBorders>
            <w:vAlign w:val="center"/>
          </w:tcPr>
          <w:p w:rsidR="00454FCF" w:rsidRPr="00B3569F" w:rsidRDefault="00454FCF" w:rsidP="00080584">
            <w:pPr>
              <w:tabs>
                <w:tab w:val="left" w:pos="284"/>
                <w:tab w:val="left" w:pos="426"/>
              </w:tabs>
              <w:jc w:val="center"/>
              <w:rPr>
                <w:rFonts w:ascii="Arial" w:hAnsi="Arial" w:cs="Arial"/>
                <w:lang w:val="uk-UA"/>
              </w:rPr>
            </w:pPr>
            <w:r w:rsidRPr="00B3569F">
              <w:rPr>
                <w:rFonts w:ascii="Arial" w:hAnsi="Arial" w:cs="Arial"/>
                <w:lang w:val="uk-UA"/>
              </w:rPr>
              <w:t>Назва</w:t>
            </w:r>
          </w:p>
        </w:tc>
        <w:tc>
          <w:tcPr>
            <w:tcW w:w="4394" w:type="dxa"/>
            <w:tcBorders>
              <w:top w:val="single" w:sz="4" w:space="0" w:color="auto"/>
              <w:left w:val="single" w:sz="4" w:space="0" w:color="auto"/>
              <w:bottom w:val="single" w:sz="4" w:space="0" w:color="auto"/>
              <w:right w:val="single" w:sz="4" w:space="0" w:color="auto"/>
            </w:tcBorders>
            <w:noWrap/>
            <w:vAlign w:val="center"/>
          </w:tcPr>
          <w:p w:rsidR="00454FCF" w:rsidRPr="00B3569F" w:rsidRDefault="00454FCF" w:rsidP="00080584">
            <w:pPr>
              <w:tabs>
                <w:tab w:val="left" w:pos="284"/>
                <w:tab w:val="left" w:pos="426"/>
              </w:tabs>
              <w:jc w:val="center"/>
              <w:rPr>
                <w:rFonts w:ascii="Arial" w:hAnsi="Arial" w:cs="Arial"/>
                <w:lang w:val="uk-UA"/>
              </w:rPr>
            </w:pPr>
            <w:r w:rsidRPr="00B3569F">
              <w:rPr>
                <w:rFonts w:ascii="Arial" w:hAnsi="Arial" w:cs="Arial"/>
                <w:lang w:val="uk-UA"/>
              </w:rPr>
              <w:t>Кількість</w:t>
            </w:r>
          </w:p>
        </w:tc>
      </w:tr>
      <w:tr w:rsidR="00454FCF" w:rsidRPr="00B3569F" w:rsidTr="00080584">
        <w:trPr>
          <w:trHeight w:val="262"/>
        </w:trPr>
        <w:tc>
          <w:tcPr>
            <w:tcW w:w="339" w:type="dxa"/>
            <w:tcBorders>
              <w:top w:val="single" w:sz="4" w:space="0" w:color="auto"/>
              <w:left w:val="single" w:sz="4" w:space="0" w:color="auto"/>
              <w:bottom w:val="single" w:sz="4" w:space="0" w:color="auto"/>
              <w:right w:val="single" w:sz="4" w:space="0" w:color="auto"/>
            </w:tcBorders>
            <w:vAlign w:val="center"/>
            <w:hideMark/>
          </w:tcPr>
          <w:p w:rsidR="00454FCF" w:rsidRPr="00B3569F" w:rsidRDefault="00454FCF" w:rsidP="00080584">
            <w:pPr>
              <w:tabs>
                <w:tab w:val="left" w:pos="284"/>
                <w:tab w:val="left" w:pos="426"/>
              </w:tabs>
              <w:rPr>
                <w:rFonts w:ascii="Arial" w:hAnsi="Arial" w:cs="Arial"/>
                <w:lang w:val="ru-RU"/>
              </w:rPr>
            </w:pPr>
            <w:r>
              <w:rPr>
                <w:rFonts w:ascii="Arial" w:hAnsi="Arial" w:cs="Arial"/>
                <w:lang w:val="ru-RU"/>
              </w:rPr>
              <w:t>1</w:t>
            </w:r>
          </w:p>
        </w:tc>
        <w:tc>
          <w:tcPr>
            <w:tcW w:w="5205" w:type="dxa"/>
            <w:tcBorders>
              <w:top w:val="single" w:sz="4" w:space="0" w:color="auto"/>
              <w:left w:val="single" w:sz="4" w:space="0" w:color="auto"/>
              <w:bottom w:val="single" w:sz="4" w:space="0" w:color="auto"/>
              <w:right w:val="single" w:sz="4" w:space="0" w:color="auto"/>
            </w:tcBorders>
            <w:vAlign w:val="center"/>
          </w:tcPr>
          <w:p w:rsidR="00454FCF" w:rsidRPr="00B3569F" w:rsidRDefault="00454FCF" w:rsidP="00080584">
            <w:pPr>
              <w:rPr>
                <w:rFonts w:ascii="Arial" w:hAnsi="Arial" w:cs="Arial"/>
                <w:lang w:val="ru-RU"/>
              </w:rPr>
            </w:pPr>
            <w:r w:rsidRPr="00F6126E">
              <w:rPr>
                <w:rFonts w:ascii="Arial" w:hAnsi="Arial" w:cs="Arial"/>
                <w:color w:val="000000"/>
                <w:lang w:val="ru-RU"/>
              </w:rPr>
              <w:t xml:space="preserve">Презервативи </w:t>
            </w:r>
            <w:r>
              <w:rPr>
                <w:rFonts w:ascii="Arial" w:hAnsi="Arial" w:cs="Arial"/>
                <w:color w:val="000000"/>
                <w:lang w:val="ru-RU"/>
              </w:rPr>
              <w:t>л</w:t>
            </w:r>
            <w:r>
              <w:rPr>
                <w:rFonts w:ascii="Arial" w:hAnsi="Arial" w:cs="Arial"/>
                <w:lang w:val="uk-UA"/>
              </w:rPr>
              <w:t xml:space="preserve">атексні, </w:t>
            </w:r>
            <w:r w:rsidRPr="00DC1420">
              <w:rPr>
                <w:rFonts w:ascii="Arial" w:hAnsi="Arial" w:cs="Arial"/>
                <w:lang w:val="uk-UA"/>
              </w:rPr>
              <w:t>класичної форми і кольору, без смаку/ароматизаторів; змазан</w:t>
            </w:r>
            <w:r>
              <w:rPr>
                <w:rFonts w:ascii="Arial" w:hAnsi="Arial" w:cs="Arial"/>
                <w:lang w:val="uk-UA"/>
              </w:rPr>
              <w:t>і</w:t>
            </w:r>
            <w:r w:rsidRPr="00DC1420">
              <w:rPr>
                <w:rFonts w:ascii="Arial" w:hAnsi="Arial" w:cs="Arial"/>
                <w:lang w:val="uk-UA"/>
              </w:rPr>
              <w:t xml:space="preserve"> лубрикантом</w:t>
            </w:r>
            <w:r>
              <w:rPr>
                <w:rFonts w:ascii="Arial" w:hAnsi="Arial" w:cs="Arial"/>
                <w:lang w:val="uk-UA"/>
              </w:rPr>
              <w:t>.</w:t>
            </w:r>
            <w:r w:rsidRPr="00F6126E">
              <w:rPr>
                <w:lang w:val="ru-RU"/>
              </w:rPr>
              <w:t xml:space="preserve"> </w:t>
            </w:r>
            <w:r w:rsidRPr="00F6126E">
              <w:rPr>
                <w:rFonts w:ascii="Arial" w:hAnsi="Arial" w:cs="Arial"/>
                <w:lang w:val="ru-RU"/>
              </w:rPr>
              <w:t>(</w:t>
            </w:r>
            <w:r w:rsidRPr="00F6126E">
              <w:rPr>
                <w:rFonts w:ascii="Arial" w:hAnsi="Arial" w:cs="Arial"/>
              </w:rPr>
              <w:t>extra</w:t>
            </w:r>
            <w:r w:rsidRPr="00F6126E">
              <w:rPr>
                <w:rFonts w:ascii="Arial" w:hAnsi="Arial" w:cs="Arial"/>
                <w:lang w:val="ru-RU"/>
              </w:rPr>
              <w:t xml:space="preserve"> </w:t>
            </w:r>
            <w:r w:rsidRPr="00F6126E">
              <w:rPr>
                <w:rFonts w:ascii="Arial" w:hAnsi="Arial" w:cs="Arial"/>
              </w:rPr>
              <w:t>strong</w:t>
            </w:r>
            <w:r w:rsidRPr="00F6126E">
              <w:rPr>
                <w:rFonts w:ascii="Arial" w:hAnsi="Arial" w:cs="Arial"/>
                <w:lang w:val="ru-RU"/>
              </w:rPr>
              <w:t>)</w:t>
            </w:r>
          </w:p>
        </w:tc>
        <w:tc>
          <w:tcPr>
            <w:tcW w:w="4394" w:type="dxa"/>
            <w:tcBorders>
              <w:top w:val="single" w:sz="4" w:space="0" w:color="auto"/>
              <w:left w:val="single" w:sz="4" w:space="0" w:color="auto"/>
              <w:bottom w:val="single" w:sz="4" w:space="0" w:color="auto"/>
              <w:right w:val="single" w:sz="4" w:space="0" w:color="auto"/>
            </w:tcBorders>
            <w:noWrap/>
            <w:vAlign w:val="center"/>
            <w:hideMark/>
          </w:tcPr>
          <w:p w:rsidR="00454FCF" w:rsidRPr="00D95248" w:rsidRDefault="00844176" w:rsidP="00844176">
            <w:pPr>
              <w:tabs>
                <w:tab w:val="left" w:pos="284"/>
                <w:tab w:val="left" w:pos="426"/>
              </w:tabs>
              <w:rPr>
                <w:rFonts w:ascii="Arial" w:hAnsi="Arial" w:cs="Arial"/>
                <w:lang w:val="ru-RU"/>
              </w:rPr>
            </w:pPr>
            <w:r w:rsidRPr="00844176">
              <w:rPr>
                <w:rFonts w:ascii="Arial" w:hAnsi="Arial" w:cs="Arial"/>
                <w:lang w:val="uk-UA"/>
              </w:rPr>
              <w:t>17</w:t>
            </w:r>
            <w:r>
              <w:rPr>
                <w:rFonts w:ascii="Arial" w:hAnsi="Arial" w:cs="Arial"/>
                <w:lang w:val="uk-UA"/>
              </w:rPr>
              <w:t> </w:t>
            </w:r>
            <w:r w:rsidRPr="00844176">
              <w:rPr>
                <w:rFonts w:ascii="Arial" w:hAnsi="Arial" w:cs="Arial"/>
                <w:lang w:val="uk-UA"/>
              </w:rPr>
              <w:t>364</w:t>
            </w:r>
            <w:r>
              <w:rPr>
                <w:rFonts w:ascii="Arial" w:hAnsi="Arial" w:cs="Arial"/>
              </w:rPr>
              <w:t xml:space="preserve"> </w:t>
            </w:r>
            <w:r w:rsidR="00454FCF">
              <w:rPr>
                <w:rFonts w:ascii="Arial" w:hAnsi="Arial" w:cs="Arial"/>
                <w:lang w:val="uk-UA"/>
              </w:rPr>
              <w:t xml:space="preserve">шт.  </w:t>
            </w:r>
          </w:p>
        </w:tc>
      </w:tr>
    </w:tbl>
    <w:p w:rsidR="00454FCF" w:rsidRPr="005D04A1" w:rsidRDefault="00454FCF" w:rsidP="00454FCF">
      <w:pPr>
        <w:tabs>
          <w:tab w:val="left" w:pos="284"/>
          <w:tab w:val="left" w:pos="426"/>
        </w:tabs>
        <w:jc w:val="both"/>
        <w:rPr>
          <w:rFonts w:ascii="Arial" w:hAnsi="Arial" w:cs="Arial"/>
          <w:i/>
          <w:lang w:val="uk-UA"/>
        </w:rPr>
      </w:pPr>
    </w:p>
    <w:p w:rsidR="00454FCF" w:rsidRPr="00B3569F" w:rsidRDefault="00454FCF" w:rsidP="00454FCF">
      <w:pPr>
        <w:tabs>
          <w:tab w:val="left" w:pos="284"/>
          <w:tab w:val="left" w:pos="426"/>
        </w:tabs>
        <w:jc w:val="both"/>
        <w:rPr>
          <w:rFonts w:ascii="Arial" w:hAnsi="Arial" w:cs="Arial"/>
          <w:lang w:val="uk-UA"/>
        </w:rPr>
      </w:pPr>
    </w:p>
    <w:p w:rsidR="00454FCF" w:rsidRPr="00B3569F" w:rsidRDefault="00454FCF" w:rsidP="00454FCF">
      <w:pPr>
        <w:tabs>
          <w:tab w:val="left" w:pos="284"/>
          <w:tab w:val="left" w:pos="426"/>
        </w:tabs>
        <w:jc w:val="both"/>
        <w:rPr>
          <w:rFonts w:ascii="Arial" w:hAnsi="Arial" w:cs="Arial"/>
          <w:b/>
          <w:lang w:val="uk-UA"/>
        </w:rPr>
      </w:pPr>
      <w:r>
        <w:rPr>
          <w:rFonts w:ascii="Arial" w:hAnsi="Arial" w:cs="Arial"/>
          <w:b/>
          <w:lang w:val="uk-UA"/>
        </w:rPr>
        <w:t xml:space="preserve"> 2.1.2. </w:t>
      </w:r>
      <w:r w:rsidRPr="00B3569F">
        <w:rPr>
          <w:rFonts w:ascii="Arial" w:hAnsi="Arial" w:cs="Arial"/>
          <w:b/>
          <w:lang w:val="uk-UA"/>
        </w:rPr>
        <w:t>Специфікація товару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371"/>
      </w:tblGrid>
      <w:tr w:rsidR="00454FCF" w:rsidRPr="00B3569F" w:rsidTr="00080584">
        <w:tc>
          <w:tcPr>
            <w:tcW w:w="9747" w:type="dxa"/>
            <w:gridSpan w:val="2"/>
            <w:tcBorders>
              <w:top w:val="single" w:sz="4" w:space="0" w:color="auto"/>
              <w:left w:val="single" w:sz="4" w:space="0" w:color="auto"/>
              <w:bottom w:val="single" w:sz="4" w:space="0" w:color="auto"/>
              <w:right w:val="single" w:sz="4" w:space="0" w:color="auto"/>
            </w:tcBorders>
            <w:hideMark/>
          </w:tcPr>
          <w:p w:rsidR="00454FCF" w:rsidRPr="00B3569F" w:rsidRDefault="00454FCF" w:rsidP="00080584">
            <w:pPr>
              <w:tabs>
                <w:tab w:val="left" w:pos="180"/>
                <w:tab w:val="left" w:pos="284"/>
                <w:tab w:val="left" w:pos="426"/>
              </w:tabs>
              <w:jc w:val="center"/>
              <w:rPr>
                <w:rFonts w:ascii="Arial" w:hAnsi="Arial" w:cs="Arial"/>
                <w:b/>
                <w:lang w:val="uk-UA"/>
              </w:rPr>
            </w:pPr>
            <w:r w:rsidRPr="00B3569F">
              <w:rPr>
                <w:rFonts w:ascii="Arial" w:hAnsi="Arial" w:cs="Arial"/>
                <w:b/>
                <w:lang w:val="uk-UA"/>
              </w:rPr>
              <w:t>Параметри</w:t>
            </w:r>
          </w:p>
        </w:tc>
      </w:tr>
      <w:tr w:rsidR="00454FCF" w:rsidRPr="00B3569F" w:rsidTr="00080584">
        <w:tc>
          <w:tcPr>
            <w:tcW w:w="2376" w:type="dxa"/>
            <w:tcBorders>
              <w:top w:val="single" w:sz="4" w:space="0" w:color="auto"/>
              <w:left w:val="single" w:sz="4" w:space="0" w:color="auto"/>
              <w:bottom w:val="single" w:sz="4" w:space="0" w:color="auto"/>
              <w:right w:val="single" w:sz="4" w:space="0" w:color="auto"/>
            </w:tcBorders>
            <w:vAlign w:val="center"/>
            <w:hideMark/>
          </w:tcPr>
          <w:p w:rsidR="00454FCF" w:rsidRPr="003620FB" w:rsidRDefault="00454FCF" w:rsidP="00080584">
            <w:pPr>
              <w:tabs>
                <w:tab w:val="left" w:pos="180"/>
                <w:tab w:val="left" w:pos="284"/>
                <w:tab w:val="left" w:pos="426"/>
              </w:tabs>
              <w:rPr>
                <w:rFonts w:ascii="Arial" w:hAnsi="Arial" w:cs="Arial"/>
                <w:lang w:val="uk-UA"/>
              </w:rPr>
            </w:pPr>
            <w:r w:rsidRPr="003620FB">
              <w:rPr>
                <w:rFonts w:ascii="Arial" w:hAnsi="Arial" w:cs="Arial"/>
                <w:lang w:val="uk-UA"/>
              </w:rPr>
              <w:t>Загальні вимоги</w:t>
            </w:r>
            <w:r>
              <w:rPr>
                <w:rFonts w:ascii="Arial" w:hAnsi="Arial" w:cs="Arial"/>
                <w:lang w:val="uk-UA"/>
              </w:rPr>
              <w:t xml:space="preserve"> по презервативам</w:t>
            </w:r>
          </w:p>
        </w:tc>
        <w:tc>
          <w:tcPr>
            <w:tcW w:w="7371" w:type="dxa"/>
            <w:tcBorders>
              <w:top w:val="single" w:sz="4" w:space="0" w:color="auto"/>
              <w:left w:val="single" w:sz="4" w:space="0" w:color="auto"/>
              <w:bottom w:val="single" w:sz="4" w:space="0" w:color="auto"/>
              <w:right w:val="single" w:sz="4" w:space="0" w:color="auto"/>
            </w:tcBorders>
            <w:vAlign w:val="center"/>
            <w:hideMark/>
          </w:tcPr>
          <w:p w:rsidR="00454FCF" w:rsidRPr="00454FCF" w:rsidRDefault="00454FCF" w:rsidP="00080584">
            <w:pPr>
              <w:tabs>
                <w:tab w:val="left" w:pos="180"/>
                <w:tab w:val="left" w:pos="284"/>
                <w:tab w:val="left" w:pos="426"/>
              </w:tabs>
              <w:rPr>
                <w:rFonts w:ascii="Arial" w:hAnsi="Arial" w:cs="Arial"/>
                <w:bCs/>
                <w:lang w:val="ru-RU"/>
              </w:rPr>
            </w:pPr>
            <w:r w:rsidRPr="00F6126E">
              <w:rPr>
                <w:rFonts w:ascii="Arial" w:hAnsi="Arial" w:cs="Arial"/>
                <w:color w:val="000000"/>
                <w:lang w:val="ru-RU"/>
              </w:rPr>
              <w:t xml:space="preserve">Презервативи </w:t>
            </w:r>
            <w:r>
              <w:rPr>
                <w:rFonts w:ascii="Arial" w:hAnsi="Arial" w:cs="Arial"/>
                <w:color w:val="000000"/>
                <w:lang w:val="ru-RU"/>
              </w:rPr>
              <w:t>л</w:t>
            </w:r>
            <w:r>
              <w:rPr>
                <w:rFonts w:ascii="Arial" w:hAnsi="Arial" w:cs="Arial"/>
                <w:lang w:val="uk-UA"/>
              </w:rPr>
              <w:t xml:space="preserve">атексні, </w:t>
            </w:r>
            <w:r w:rsidRPr="00DC1420">
              <w:rPr>
                <w:rFonts w:ascii="Arial" w:hAnsi="Arial" w:cs="Arial"/>
                <w:lang w:val="uk-UA"/>
              </w:rPr>
              <w:t>класичної форми і кольору, без смаку/ароматизаторів; змазан</w:t>
            </w:r>
            <w:r>
              <w:rPr>
                <w:rFonts w:ascii="Arial" w:hAnsi="Arial" w:cs="Arial"/>
                <w:lang w:val="uk-UA"/>
              </w:rPr>
              <w:t>і</w:t>
            </w:r>
            <w:r w:rsidRPr="00DC1420">
              <w:rPr>
                <w:rFonts w:ascii="Arial" w:hAnsi="Arial" w:cs="Arial"/>
                <w:lang w:val="uk-UA"/>
              </w:rPr>
              <w:t xml:space="preserve"> лубрикантом</w:t>
            </w:r>
            <w:r w:rsidRPr="00E347E8">
              <w:rPr>
                <w:rFonts w:ascii="Arial" w:hAnsi="Arial" w:cs="Arial"/>
                <w:bCs/>
                <w:lang w:val="uk-UA"/>
              </w:rPr>
              <w:t xml:space="preserve"> </w:t>
            </w:r>
          </w:p>
          <w:p w:rsidR="00454FCF" w:rsidRPr="00E347E8" w:rsidRDefault="00454FCF" w:rsidP="00080584">
            <w:pPr>
              <w:tabs>
                <w:tab w:val="left" w:pos="180"/>
                <w:tab w:val="left" w:pos="284"/>
                <w:tab w:val="left" w:pos="426"/>
              </w:tabs>
              <w:rPr>
                <w:rFonts w:ascii="Arial" w:hAnsi="Arial" w:cs="Arial"/>
                <w:bCs/>
                <w:lang w:val="uk-UA"/>
              </w:rPr>
            </w:pPr>
            <w:r w:rsidRPr="00E347E8">
              <w:rPr>
                <w:rFonts w:ascii="Arial" w:hAnsi="Arial" w:cs="Arial"/>
                <w:bCs/>
                <w:lang w:val="uk-UA"/>
              </w:rPr>
              <w:t>Довжина –  180 мм(</w:t>
            </w:r>
            <w:r>
              <w:rPr>
                <w:rFonts w:ascii="Arial" w:hAnsi="Arial" w:cs="Arial"/>
                <w:bCs/>
                <w:lang w:val="uk-UA"/>
              </w:rPr>
              <w:t>+- 5 мм)</w:t>
            </w:r>
            <w:r w:rsidRPr="00E347E8">
              <w:rPr>
                <w:rFonts w:ascii="Arial" w:hAnsi="Arial" w:cs="Arial"/>
                <w:bCs/>
                <w:lang w:val="uk-UA"/>
              </w:rPr>
              <w:t>, Ширина – 52 мм(</w:t>
            </w:r>
            <w:r>
              <w:rPr>
                <w:rFonts w:ascii="Arial" w:hAnsi="Arial" w:cs="Arial"/>
                <w:bCs/>
                <w:lang w:val="uk-UA"/>
              </w:rPr>
              <w:t>+- 2 мм)</w:t>
            </w:r>
          </w:p>
          <w:p w:rsidR="00454FCF" w:rsidRPr="00E347E8" w:rsidRDefault="00454FCF" w:rsidP="00080584">
            <w:pPr>
              <w:tabs>
                <w:tab w:val="left" w:pos="180"/>
                <w:tab w:val="left" w:pos="284"/>
                <w:tab w:val="left" w:pos="426"/>
              </w:tabs>
              <w:rPr>
                <w:rFonts w:ascii="Arial" w:hAnsi="Arial" w:cs="Arial"/>
                <w:bCs/>
                <w:lang w:val="uk-UA"/>
              </w:rPr>
            </w:pPr>
            <w:r w:rsidRPr="00E347E8">
              <w:rPr>
                <w:rFonts w:ascii="Arial" w:hAnsi="Arial" w:cs="Arial"/>
                <w:bCs/>
                <w:lang w:val="uk-UA"/>
              </w:rPr>
              <w:t>Товщина – 0,08 мм</w:t>
            </w:r>
          </w:p>
          <w:p w:rsidR="00454FCF" w:rsidRPr="00E347E8" w:rsidRDefault="00454FCF" w:rsidP="00080584">
            <w:pPr>
              <w:tabs>
                <w:tab w:val="left" w:pos="180"/>
                <w:tab w:val="left" w:pos="284"/>
                <w:tab w:val="left" w:pos="426"/>
              </w:tabs>
              <w:rPr>
                <w:rFonts w:ascii="Arial" w:hAnsi="Arial" w:cs="Arial"/>
                <w:bCs/>
                <w:lang w:val="uk-UA"/>
              </w:rPr>
            </w:pPr>
            <w:r w:rsidRPr="00E347E8">
              <w:rPr>
                <w:rFonts w:ascii="Arial" w:hAnsi="Arial" w:cs="Arial"/>
                <w:bCs/>
                <w:lang w:val="uk-UA"/>
              </w:rPr>
              <w:t>Форма – класична</w:t>
            </w:r>
          </w:p>
          <w:p w:rsidR="00454FCF" w:rsidRPr="00E347E8" w:rsidRDefault="00454FCF" w:rsidP="00080584">
            <w:pPr>
              <w:tabs>
                <w:tab w:val="left" w:pos="180"/>
                <w:tab w:val="left" w:pos="284"/>
                <w:tab w:val="left" w:pos="426"/>
              </w:tabs>
              <w:rPr>
                <w:rFonts w:ascii="Arial" w:hAnsi="Arial" w:cs="Arial"/>
                <w:bCs/>
                <w:lang w:val="uk-UA"/>
              </w:rPr>
            </w:pPr>
            <w:r w:rsidRPr="00E347E8">
              <w:rPr>
                <w:rFonts w:ascii="Arial" w:hAnsi="Arial" w:cs="Arial"/>
                <w:bCs/>
                <w:lang w:val="uk-UA"/>
              </w:rPr>
              <w:t>Текстура – гладка</w:t>
            </w:r>
          </w:p>
          <w:p w:rsidR="00454FCF" w:rsidRDefault="00454FCF" w:rsidP="00080584">
            <w:pPr>
              <w:tabs>
                <w:tab w:val="left" w:pos="180"/>
                <w:tab w:val="left" w:pos="284"/>
                <w:tab w:val="left" w:pos="426"/>
              </w:tabs>
              <w:rPr>
                <w:rFonts w:ascii="Arial" w:hAnsi="Arial" w:cs="Arial"/>
                <w:bCs/>
                <w:lang w:val="uk-UA"/>
              </w:rPr>
            </w:pPr>
            <w:r w:rsidRPr="00E347E8">
              <w:rPr>
                <w:rFonts w:ascii="Arial" w:hAnsi="Arial" w:cs="Arial"/>
                <w:bCs/>
                <w:lang w:val="uk-UA"/>
              </w:rPr>
              <w:t xml:space="preserve">Особливість – надміцні </w:t>
            </w:r>
          </w:p>
          <w:p w:rsidR="00454FCF" w:rsidRPr="00E347E8" w:rsidRDefault="00454FCF" w:rsidP="00080584">
            <w:pPr>
              <w:tabs>
                <w:tab w:val="left" w:pos="180"/>
                <w:tab w:val="left" w:pos="284"/>
                <w:tab w:val="left" w:pos="426"/>
              </w:tabs>
              <w:rPr>
                <w:rFonts w:ascii="Arial" w:hAnsi="Arial" w:cs="Arial"/>
                <w:bCs/>
                <w:lang w:val="uk-UA"/>
              </w:rPr>
            </w:pPr>
            <w:r>
              <w:rPr>
                <w:rFonts w:ascii="Arial" w:hAnsi="Arial" w:cs="Arial"/>
                <w:bCs/>
                <w:lang w:val="uk-UA"/>
              </w:rPr>
              <w:t>Упаковка по 12 шт.</w:t>
            </w:r>
          </w:p>
          <w:p w:rsidR="00454FCF" w:rsidRPr="00E347E8" w:rsidRDefault="00454FCF" w:rsidP="00080584">
            <w:pPr>
              <w:tabs>
                <w:tab w:val="left" w:pos="180"/>
                <w:tab w:val="left" w:pos="284"/>
                <w:tab w:val="left" w:pos="426"/>
              </w:tabs>
              <w:rPr>
                <w:rFonts w:ascii="Arial" w:hAnsi="Arial" w:cs="Arial"/>
                <w:lang w:val="uk-UA"/>
              </w:rPr>
            </w:pPr>
            <w:r w:rsidRPr="00E347E8">
              <w:rPr>
                <w:rFonts w:ascii="Arial" w:hAnsi="Arial" w:cs="Arial"/>
                <w:bCs/>
                <w:lang w:val="uk-UA"/>
              </w:rPr>
              <w:lastRenderedPageBreak/>
              <w:t xml:space="preserve">Бажані марки: </w:t>
            </w:r>
            <w:r>
              <w:rPr>
                <w:rFonts w:ascii="Arial" w:hAnsi="Arial" w:cs="Arial"/>
                <w:color w:val="000000"/>
              </w:rPr>
              <w:t>LEX</w:t>
            </w:r>
            <w:r w:rsidRPr="00E347E8">
              <w:rPr>
                <w:rFonts w:ascii="Arial" w:hAnsi="Arial" w:cs="Arial"/>
                <w:b/>
                <w:bCs/>
                <w:lang w:val="uk-UA"/>
              </w:rPr>
              <w:t xml:space="preserve">, </w:t>
            </w:r>
            <w:r>
              <w:rPr>
                <w:rFonts w:ascii="Arial" w:hAnsi="Arial" w:cs="Arial"/>
                <w:color w:val="000000"/>
              </w:rPr>
              <w:t>Dolphi</w:t>
            </w:r>
            <w:r w:rsidRPr="00E347E8">
              <w:rPr>
                <w:rFonts w:ascii="Arial" w:hAnsi="Arial" w:cs="Arial"/>
                <w:color w:val="000000"/>
                <w:lang w:val="uk-UA"/>
              </w:rPr>
              <w:t xml:space="preserve">, </w:t>
            </w:r>
            <w:r>
              <w:rPr>
                <w:rFonts w:ascii="Arial" w:hAnsi="Arial" w:cs="Arial"/>
                <w:color w:val="000000"/>
              </w:rPr>
              <w:t>Contex</w:t>
            </w:r>
            <w:r w:rsidRPr="00E347E8">
              <w:rPr>
                <w:rFonts w:ascii="Arial" w:hAnsi="Arial" w:cs="Arial"/>
                <w:color w:val="000000"/>
                <w:lang w:val="uk-UA"/>
              </w:rPr>
              <w:t xml:space="preserve">, </w:t>
            </w:r>
            <w:r>
              <w:rPr>
                <w:rFonts w:ascii="Arial" w:hAnsi="Arial" w:cs="Arial"/>
                <w:color w:val="000000"/>
              </w:rPr>
              <w:t>Durex</w:t>
            </w:r>
          </w:p>
        </w:tc>
      </w:tr>
      <w:tr w:rsidR="00454FCF" w:rsidRPr="00B3569F" w:rsidTr="00080584">
        <w:tc>
          <w:tcPr>
            <w:tcW w:w="2376" w:type="dxa"/>
            <w:tcBorders>
              <w:top w:val="single" w:sz="4" w:space="0" w:color="auto"/>
              <w:left w:val="single" w:sz="4" w:space="0" w:color="auto"/>
              <w:bottom w:val="single" w:sz="4" w:space="0" w:color="auto"/>
              <w:right w:val="single" w:sz="4" w:space="0" w:color="auto"/>
            </w:tcBorders>
            <w:vAlign w:val="center"/>
            <w:hideMark/>
          </w:tcPr>
          <w:p w:rsidR="00454FCF" w:rsidRPr="00B3569F" w:rsidRDefault="00454FCF" w:rsidP="00080584">
            <w:pPr>
              <w:tabs>
                <w:tab w:val="left" w:pos="180"/>
                <w:tab w:val="left" w:pos="284"/>
                <w:tab w:val="left" w:pos="426"/>
              </w:tabs>
              <w:rPr>
                <w:rFonts w:ascii="Arial" w:hAnsi="Arial" w:cs="Arial"/>
                <w:lang w:val="uk-UA"/>
              </w:rPr>
            </w:pPr>
            <w:r>
              <w:rPr>
                <w:rFonts w:ascii="Arial" w:hAnsi="Arial" w:cs="Arial"/>
                <w:lang w:val="uk-UA"/>
              </w:rPr>
              <w:lastRenderedPageBreak/>
              <w:t xml:space="preserve">Строк придатності </w:t>
            </w:r>
          </w:p>
        </w:tc>
        <w:tc>
          <w:tcPr>
            <w:tcW w:w="7371" w:type="dxa"/>
            <w:tcBorders>
              <w:top w:val="single" w:sz="4" w:space="0" w:color="auto"/>
              <w:left w:val="single" w:sz="4" w:space="0" w:color="auto"/>
              <w:bottom w:val="single" w:sz="4" w:space="0" w:color="auto"/>
              <w:right w:val="single" w:sz="4" w:space="0" w:color="auto"/>
            </w:tcBorders>
            <w:vAlign w:val="center"/>
          </w:tcPr>
          <w:p w:rsidR="00454FCF" w:rsidRPr="00E347E8" w:rsidRDefault="00454FCF" w:rsidP="00844176">
            <w:pPr>
              <w:tabs>
                <w:tab w:val="left" w:pos="180"/>
                <w:tab w:val="left" w:pos="284"/>
                <w:tab w:val="left" w:pos="426"/>
              </w:tabs>
              <w:rPr>
                <w:rFonts w:ascii="Arial" w:hAnsi="Arial" w:cs="Arial"/>
                <w:lang w:val="uk-UA"/>
              </w:rPr>
            </w:pPr>
            <w:r>
              <w:rPr>
                <w:rFonts w:ascii="Arial" w:hAnsi="Arial" w:cs="Arial"/>
                <w:lang w:val="uk-UA"/>
              </w:rPr>
              <w:t>щонайменше до грудня 202</w:t>
            </w:r>
            <w:r w:rsidR="00844176">
              <w:rPr>
                <w:rFonts w:ascii="Arial" w:hAnsi="Arial" w:cs="Arial"/>
              </w:rPr>
              <w:t>6</w:t>
            </w:r>
            <w:r>
              <w:rPr>
                <w:rFonts w:ascii="Arial" w:hAnsi="Arial" w:cs="Arial"/>
                <w:lang w:val="uk-UA"/>
              </w:rPr>
              <w:t xml:space="preserve"> року</w:t>
            </w:r>
          </w:p>
        </w:tc>
      </w:tr>
    </w:tbl>
    <w:p w:rsidR="00454FCF" w:rsidRPr="000A4751" w:rsidRDefault="00454FCF" w:rsidP="00454FCF">
      <w:pPr>
        <w:tabs>
          <w:tab w:val="left" w:pos="284"/>
          <w:tab w:val="left" w:pos="426"/>
        </w:tabs>
        <w:jc w:val="both"/>
        <w:rPr>
          <w:rFonts w:ascii="Arial" w:hAnsi="Arial" w:cs="Arial"/>
          <w:lang w:val="uk-UA"/>
        </w:rPr>
      </w:pPr>
    </w:p>
    <w:p w:rsidR="00454FCF" w:rsidRPr="00B3569F" w:rsidRDefault="00454FCF" w:rsidP="00454FCF">
      <w:pPr>
        <w:numPr>
          <w:ilvl w:val="1"/>
          <w:numId w:val="4"/>
        </w:numPr>
        <w:tabs>
          <w:tab w:val="left" w:pos="284"/>
          <w:tab w:val="left" w:pos="426"/>
        </w:tabs>
        <w:spacing w:after="0" w:line="240" w:lineRule="auto"/>
        <w:ind w:left="709"/>
        <w:rPr>
          <w:rFonts w:ascii="Arial" w:hAnsi="Arial" w:cs="Arial"/>
          <w:b/>
          <w:lang w:val="uk-UA"/>
        </w:rPr>
      </w:pPr>
      <w:r w:rsidRPr="00B3569F">
        <w:rPr>
          <w:rFonts w:ascii="Arial" w:eastAsia="Arial" w:hAnsi="Arial" w:cs="Arial"/>
          <w:b/>
          <w:bCs/>
          <w:lang w:val="uk-UA"/>
        </w:rPr>
        <w:t>Пакування</w:t>
      </w:r>
    </w:p>
    <w:p w:rsidR="00454FCF" w:rsidRPr="008D6E47" w:rsidRDefault="00454FCF" w:rsidP="00454FCF">
      <w:pPr>
        <w:numPr>
          <w:ilvl w:val="0"/>
          <w:numId w:val="5"/>
        </w:numPr>
        <w:tabs>
          <w:tab w:val="left" w:pos="284"/>
          <w:tab w:val="left" w:pos="426"/>
          <w:tab w:val="left" w:pos="567"/>
          <w:tab w:val="left" w:pos="851"/>
          <w:tab w:val="left" w:pos="1134"/>
        </w:tabs>
        <w:spacing w:after="0" w:line="240" w:lineRule="auto"/>
        <w:ind w:left="0" w:firstLine="0"/>
        <w:jc w:val="both"/>
        <w:rPr>
          <w:rFonts w:ascii="Arial" w:hAnsi="Arial" w:cs="Arial"/>
          <w:lang w:val="uk-UA"/>
        </w:rPr>
      </w:pPr>
      <w:r w:rsidRPr="00B3569F">
        <w:rPr>
          <w:rFonts w:ascii="Arial" w:hAnsi="Arial" w:cs="Arial"/>
          <w:lang w:val="uk-UA"/>
        </w:rPr>
        <w:t xml:space="preserve">Доставка товару здійснюється </w:t>
      </w:r>
      <w:r>
        <w:rPr>
          <w:rFonts w:ascii="Arial" w:hAnsi="Arial" w:cs="Arial"/>
          <w:lang w:val="uk-UA"/>
        </w:rPr>
        <w:t xml:space="preserve">за адресою: офіс Альянсу у </w:t>
      </w:r>
      <w:r w:rsidRPr="008D6E47">
        <w:rPr>
          <w:rFonts w:ascii="Arial" w:eastAsia="Garamond" w:hAnsi="Arial" w:cs="Arial"/>
          <w:lang w:val="uk-UA"/>
        </w:rPr>
        <w:t>м.</w:t>
      </w:r>
      <w:r>
        <w:rPr>
          <w:rFonts w:ascii="Arial" w:eastAsia="Garamond" w:hAnsi="Arial" w:cs="Arial"/>
          <w:lang w:val="uk-UA"/>
        </w:rPr>
        <w:t xml:space="preserve"> </w:t>
      </w:r>
      <w:r w:rsidRPr="008D6E47">
        <w:rPr>
          <w:rFonts w:ascii="Arial" w:eastAsia="Garamond" w:hAnsi="Arial" w:cs="Arial"/>
          <w:lang w:val="uk-UA"/>
        </w:rPr>
        <w:t>Львів, вул. Технічна 6, оф.8.</w:t>
      </w:r>
    </w:p>
    <w:p w:rsidR="00454FCF" w:rsidRPr="00B3569F" w:rsidRDefault="00454FCF" w:rsidP="00454FCF">
      <w:pPr>
        <w:widowControl w:val="0"/>
        <w:numPr>
          <w:ilvl w:val="0"/>
          <w:numId w:val="5"/>
        </w:numPr>
        <w:tabs>
          <w:tab w:val="left" w:pos="284"/>
          <w:tab w:val="left" w:pos="426"/>
          <w:tab w:val="left" w:pos="567"/>
          <w:tab w:val="left" w:pos="851"/>
          <w:tab w:val="left" w:pos="1134"/>
        </w:tabs>
        <w:spacing w:after="0" w:line="240" w:lineRule="auto"/>
        <w:ind w:left="0" w:firstLine="0"/>
        <w:rPr>
          <w:rFonts w:ascii="Arial" w:hAnsi="Arial" w:cs="Arial"/>
          <w:lang w:val="uk-UA"/>
        </w:rPr>
      </w:pPr>
      <w:r w:rsidRPr="00B3569F">
        <w:rPr>
          <w:rFonts w:ascii="Arial" w:hAnsi="Arial" w:cs="Arial"/>
          <w:lang w:val="uk-UA"/>
        </w:rPr>
        <w:t>Товар поставляється в один етап.</w:t>
      </w:r>
    </w:p>
    <w:p w:rsidR="00454FCF" w:rsidRPr="00B3569F" w:rsidRDefault="00454FCF" w:rsidP="00454FCF">
      <w:pPr>
        <w:numPr>
          <w:ilvl w:val="0"/>
          <w:numId w:val="5"/>
        </w:numPr>
        <w:tabs>
          <w:tab w:val="left" w:pos="284"/>
          <w:tab w:val="left" w:pos="426"/>
          <w:tab w:val="left" w:pos="567"/>
          <w:tab w:val="left" w:pos="851"/>
          <w:tab w:val="left" w:pos="1134"/>
        </w:tabs>
        <w:spacing w:after="0" w:line="240" w:lineRule="auto"/>
        <w:ind w:left="0" w:firstLine="0"/>
        <w:jc w:val="both"/>
        <w:rPr>
          <w:rFonts w:ascii="Arial" w:hAnsi="Arial" w:cs="Arial"/>
          <w:lang w:val="uk-UA"/>
        </w:rPr>
      </w:pPr>
      <w:r>
        <w:rPr>
          <w:rFonts w:ascii="Arial" w:hAnsi="Arial" w:cs="Arial"/>
          <w:lang w:val="uk-UA"/>
        </w:rPr>
        <w:t>Упаковка повинна захищати товар від можливих ушкоджень під час транспортування.</w:t>
      </w:r>
    </w:p>
    <w:p w:rsidR="00454FCF" w:rsidRDefault="00454FCF" w:rsidP="00454FCF">
      <w:pPr>
        <w:tabs>
          <w:tab w:val="left" w:pos="284"/>
          <w:tab w:val="left" w:pos="426"/>
        </w:tabs>
        <w:rPr>
          <w:rFonts w:ascii="Arial" w:hAnsi="Arial" w:cs="Arial"/>
          <w:lang w:val="uk-UA"/>
        </w:rPr>
      </w:pPr>
    </w:p>
    <w:p w:rsidR="00454FCF" w:rsidRDefault="00454FCF" w:rsidP="00454FCF">
      <w:pPr>
        <w:tabs>
          <w:tab w:val="left" w:pos="284"/>
          <w:tab w:val="left" w:pos="426"/>
        </w:tabs>
        <w:rPr>
          <w:rFonts w:ascii="Arial" w:hAnsi="Arial" w:cs="Arial"/>
          <w:lang w:val="uk-UA"/>
        </w:rPr>
      </w:pPr>
    </w:p>
    <w:p w:rsidR="00454FCF" w:rsidRDefault="00454FCF" w:rsidP="00454FCF">
      <w:pPr>
        <w:tabs>
          <w:tab w:val="left" w:pos="284"/>
          <w:tab w:val="left" w:pos="426"/>
        </w:tabs>
        <w:rPr>
          <w:rFonts w:ascii="Arial" w:hAnsi="Arial" w:cs="Arial"/>
          <w:lang w:val="uk-UA"/>
        </w:rPr>
      </w:pPr>
    </w:p>
    <w:p w:rsidR="00454FCF" w:rsidRDefault="00454FCF" w:rsidP="00454FCF">
      <w:pPr>
        <w:tabs>
          <w:tab w:val="left" w:pos="284"/>
          <w:tab w:val="left" w:pos="426"/>
        </w:tabs>
        <w:rPr>
          <w:rFonts w:ascii="Arial" w:hAnsi="Arial" w:cs="Arial"/>
          <w:lang w:val="uk-UA"/>
        </w:rPr>
      </w:pPr>
    </w:p>
    <w:p w:rsidR="00454FCF" w:rsidRDefault="00454FCF" w:rsidP="00454FCF">
      <w:pPr>
        <w:tabs>
          <w:tab w:val="left" w:pos="284"/>
          <w:tab w:val="left" w:pos="426"/>
        </w:tabs>
        <w:rPr>
          <w:rFonts w:ascii="Arial" w:hAnsi="Arial" w:cs="Arial"/>
          <w:lang w:val="uk-UA"/>
        </w:rPr>
      </w:pPr>
    </w:p>
    <w:p w:rsidR="00454FCF" w:rsidRDefault="00454FCF" w:rsidP="00454FCF">
      <w:pPr>
        <w:tabs>
          <w:tab w:val="left" w:pos="284"/>
          <w:tab w:val="left" w:pos="426"/>
        </w:tabs>
        <w:rPr>
          <w:rFonts w:ascii="Arial" w:hAnsi="Arial" w:cs="Arial"/>
          <w:lang w:val="uk-UA"/>
        </w:rPr>
      </w:pPr>
    </w:p>
    <w:p w:rsidR="00454FCF" w:rsidRDefault="00454FCF" w:rsidP="00454FCF">
      <w:pPr>
        <w:tabs>
          <w:tab w:val="left" w:pos="284"/>
          <w:tab w:val="left" w:pos="426"/>
        </w:tabs>
        <w:rPr>
          <w:rFonts w:ascii="Arial" w:hAnsi="Arial" w:cs="Arial"/>
          <w:lang w:val="uk-UA"/>
        </w:rPr>
      </w:pPr>
    </w:p>
    <w:p w:rsidR="00454FCF" w:rsidRPr="00B3569F" w:rsidRDefault="00454FCF" w:rsidP="00454FCF">
      <w:pPr>
        <w:tabs>
          <w:tab w:val="left" w:pos="284"/>
          <w:tab w:val="left" w:pos="426"/>
        </w:tabs>
        <w:rPr>
          <w:rFonts w:ascii="Arial" w:hAnsi="Arial" w:cs="Arial"/>
          <w:lang w:val="uk-UA"/>
        </w:rPr>
      </w:pPr>
    </w:p>
    <w:p w:rsidR="00454FCF" w:rsidRPr="00B3569F" w:rsidRDefault="00454FCF" w:rsidP="00454FCF">
      <w:pPr>
        <w:numPr>
          <w:ilvl w:val="0"/>
          <w:numId w:val="4"/>
        </w:numPr>
        <w:tabs>
          <w:tab w:val="left" w:pos="284"/>
          <w:tab w:val="left" w:pos="426"/>
        </w:tabs>
        <w:spacing w:after="0" w:line="240" w:lineRule="auto"/>
        <w:ind w:left="0" w:firstLine="0"/>
        <w:rPr>
          <w:rFonts w:ascii="Arial" w:hAnsi="Arial" w:cs="Arial"/>
          <w:b/>
          <w:lang w:val="uk-UA"/>
        </w:rPr>
      </w:pPr>
      <w:r w:rsidRPr="00B3569F">
        <w:rPr>
          <w:rFonts w:ascii="Arial" w:eastAsia="Arial" w:hAnsi="Arial" w:cs="Arial"/>
          <w:b/>
          <w:bCs/>
          <w:lang w:val="uk-UA"/>
        </w:rPr>
        <w:t>Кількість товару, що необхідно закупити. Умови закупівлі.</w:t>
      </w:r>
    </w:p>
    <w:p w:rsidR="00454FCF" w:rsidRPr="00B3569F" w:rsidRDefault="00454FCF" w:rsidP="00454FCF">
      <w:pPr>
        <w:tabs>
          <w:tab w:val="left" w:pos="284"/>
          <w:tab w:val="left" w:pos="426"/>
        </w:tabs>
        <w:jc w:val="both"/>
        <w:rPr>
          <w:rFonts w:ascii="Arial" w:hAnsi="Arial" w:cs="Arial"/>
          <w:lang w:val="uk-UA"/>
        </w:rPr>
      </w:pPr>
    </w:p>
    <w:p w:rsidR="00454FCF" w:rsidRDefault="00454FCF" w:rsidP="00454FCF">
      <w:pPr>
        <w:tabs>
          <w:tab w:val="left" w:pos="284"/>
          <w:tab w:val="left" w:pos="426"/>
        </w:tabs>
        <w:rPr>
          <w:rFonts w:ascii="Arial" w:hAnsi="Arial" w:cs="Arial"/>
          <w:lang w:val="uk-UA"/>
        </w:rPr>
      </w:pPr>
      <w:r>
        <w:rPr>
          <w:rFonts w:ascii="Arial" w:hAnsi="Arial" w:cs="Arial"/>
          <w:lang w:val="uk-UA"/>
        </w:rPr>
        <w:t>3.1 Загальна к</w:t>
      </w:r>
      <w:r w:rsidRPr="00B3569F">
        <w:rPr>
          <w:rFonts w:ascii="Arial" w:hAnsi="Arial" w:cs="Arial"/>
          <w:lang w:val="uk-UA"/>
        </w:rPr>
        <w:t>ількість товару</w:t>
      </w:r>
      <w:r>
        <w:rPr>
          <w:rFonts w:ascii="Arial" w:hAnsi="Arial" w:cs="Arial"/>
          <w:lang w:val="uk-UA"/>
        </w:rPr>
        <w:t xml:space="preserve">: </w:t>
      </w:r>
    </w:p>
    <w:p w:rsidR="00454FCF" w:rsidRPr="00D11AE3" w:rsidRDefault="00454FCF" w:rsidP="00454FCF">
      <w:pPr>
        <w:tabs>
          <w:tab w:val="left" w:pos="284"/>
          <w:tab w:val="left" w:pos="426"/>
        </w:tabs>
        <w:rPr>
          <w:rFonts w:ascii="Arial" w:hAnsi="Arial" w:cs="Arial"/>
          <w:lang w:val="uk-UA"/>
        </w:rPr>
      </w:pPr>
      <w:r>
        <w:rPr>
          <w:rFonts w:ascii="Arial" w:hAnsi="Arial" w:cs="Arial"/>
          <w:lang w:val="uk-UA"/>
        </w:rPr>
        <w:t xml:space="preserve">3.1.3. Презервативи – </w:t>
      </w:r>
      <w:r w:rsidR="00844176" w:rsidRPr="00844176">
        <w:rPr>
          <w:rFonts w:ascii="Arial" w:hAnsi="Arial" w:cs="Arial"/>
          <w:lang w:val="uk-UA"/>
        </w:rPr>
        <w:t>17</w:t>
      </w:r>
      <w:r w:rsidR="00844176">
        <w:rPr>
          <w:rFonts w:ascii="Arial" w:hAnsi="Arial" w:cs="Arial"/>
          <w:lang w:val="uk-UA"/>
        </w:rPr>
        <w:t> </w:t>
      </w:r>
      <w:r w:rsidR="00844176" w:rsidRPr="00844176">
        <w:rPr>
          <w:rFonts w:ascii="Arial" w:hAnsi="Arial" w:cs="Arial"/>
          <w:lang w:val="uk-UA"/>
        </w:rPr>
        <w:t>364</w:t>
      </w:r>
      <w:r>
        <w:rPr>
          <w:rFonts w:ascii="Arial" w:hAnsi="Arial" w:cs="Arial"/>
          <w:lang w:val="uk-UA"/>
        </w:rPr>
        <w:t xml:space="preserve"> шт. (</w:t>
      </w:r>
      <w:r w:rsidR="00844176" w:rsidRPr="00844176">
        <w:rPr>
          <w:rFonts w:ascii="Arial" w:hAnsi="Arial" w:cs="Arial"/>
          <w:lang w:val="ru-RU"/>
        </w:rPr>
        <w:t>1447</w:t>
      </w:r>
      <w:r>
        <w:rPr>
          <w:rFonts w:ascii="Arial" w:hAnsi="Arial" w:cs="Arial"/>
          <w:lang w:val="uk-UA"/>
        </w:rPr>
        <w:t xml:space="preserve"> упаковки по 12 шт.)</w:t>
      </w:r>
    </w:p>
    <w:p w:rsidR="00454FCF" w:rsidRPr="00B3569F" w:rsidRDefault="00454FCF" w:rsidP="00454FCF">
      <w:pPr>
        <w:tabs>
          <w:tab w:val="left" w:pos="284"/>
          <w:tab w:val="left" w:pos="426"/>
          <w:tab w:val="left" w:pos="993"/>
          <w:tab w:val="left" w:pos="1276"/>
        </w:tabs>
        <w:jc w:val="both"/>
        <w:rPr>
          <w:rFonts w:ascii="Arial" w:hAnsi="Arial" w:cs="Arial"/>
          <w:lang w:val="uk-UA"/>
        </w:rPr>
      </w:pPr>
    </w:p>
    <w:p w:rsidR="00454FCF" w:rsidRPr="00B3569F" w:rsidRDefault="00454FCF" w:rsidP="00454FCF">
      <w:pPr>
        <w:tabs>
          <w:tab w:val="left" w:pos="284"/>
          <w:tab w:val="left" w:pos="426"/>
          <w:tab w:val="left" w:pos="709"/>
          <w:tab w:val="left" w:pos="851"/>
          <w:tab w:val="left" w:pos="993"/>
          <w:tab w:val="left" w:pos="1276"/>
        </w:tabs>
        <w:jc w:val="both"/>
        <w:rPr>
          <w:rFonts w:ascii="Arial" w:hAnsi="Arial" w:cs="Arial"/>
          <w:lang w:val="uk-UA"/>
        </w:rPr>
      </w:pPr>
      <w:r>
        <w:rPr>
          <w:rFonts w:ascii="Arial" w:hAnsi="Arial" w:cs="Arial"/>
          <w:lang w:val="uk-UA"/>
        </w:rPr>
        <w:t xml:space="preserve">3.2 Бажаний термін поставки: </w:t>
      </w:r>
      <w:r w:rsidR="00844176" w:rsidRPr="00283574">
        <w:rPr>
          <w:rFonts w:ascii="Arial" w:hAnsi="Arial" w:cs="Arial"/>
          <w:lang w:val="ru-RU"/>
        </w:rPr>
        <w:t xml:space="preserve">15 </w:t>
      </w:r>
      <w:r w:rsidR="00844176">
        <w:rPr>
          <w:rFonts w:ascii="Arial" w:hAnsi="Arial" w:cs="Arial"/>
          <w:lang w:val="uk-UA"/>
        </w:rPr>
        <w:t>листопада 2025</w:t>
      </w:r>
      <w:r w:rsidRPr="00B3569F">
        <w:rPr>
          <w:rFonts w:ascii="Arial" w:hAnsi="Arial" w:cs="Arial"/>
          <w:lang w:val="uk-UA"/>
        </w:rPr>
        <w:t>.</w:t>
      </w:r>
    </w:p>
    <w:p w:rsidR="00454FCF" w:rsidRPr="00B3569F" w:rsidRDefault="00454FCF" w:rsidP="00454FCF">
      <w:pPr>
        <w:tabs>
          <w:tab w:val="left" w:pos="284"/>
          <w:tab w:val="left" w:pos="426"/>
          <w:tab w:val="left" w:pos="709"/>
          <w:tab w:val="left" w:pos="851"/>
          <w:tab w:val="left" w:pos="993"/>
          <w:tab w:val="left" w:pos="1276"/>
        </w:tabs>
        <w:jc w:val="both"/>
        <w:rPr>
          <w:rFonts w:ascii="Arial" w:hAnsi="Arial" w:cs="Arial"/>
          <w:lang w:val="uk-UA"/>
        </w:rPr>
      </w:pPr>
      <w:r>
        <w:rPr>
          <w:rFonts w:ascii="Arial" w:hAnsi="Arial" w:cs="Arial"/>
          <w:lang w:val="uk-UA"/>
        </w:rPr>
        <w:t xml:space="preserve">3.3 </w:t>
      </w:r>
      <w:r w:rsidRPr="00B3569F">
        <w:rPr>
          <w:rFonts w:ascii="Arial" w:hAnsi="Arial" w:cs="Arial"/>
          <w:lang w:val="uk-UA"/>
        </w:rPr>
        <w:t xml:space="preserve">Ціни повинні бути надані в гривнях, </w:t>
      </w:r>
      <w:r w:rsidRPr="000471B7">
        <w:rPr>
          <w:rFonts w:ascii="Arial" w:hAnsi="Arial" w:cs="Arial"/>
          <w:lang w:val="uk-UA"/>
        </w:rPr>
        <w:t>з ПДВ,</w:t>
      </w:r>
      <w:r w:rsidRPr="00B3569F">
        <w:rPr>
          <w:rFonts w:ascii="Arial" w:hAnsi="Arial" w:cs="Arial"/>
          <w:lang w:val="uk-UA"/>
        </w:rPr>
        <w:t xml:space="preserve"> на умовах постачання</w:t>
      </w:r>
      <w:r>
        <w:rPr>
          <w:rFonts w:ascii="Arial" w:hAnsi="Arial" w:cs="Arial"/>
          <w:lang w:val="uk-UA"/>
        </w:rPr>
        <w:t xml:space="preserve"> на склад, </w:t>
      </w:r>
      <w:r w:rsidRPr="008D6E47">
        <w:rPr>
          <w:rFonts w:ascii="Arial" w:eastAsia="Garamond" w:hAnsi="Arial" w:cs="Arial"/>
          <w:lang w:val="uk-UA"/>
        </w:rPr>
        <w:t>м.</w:t>
      </w:r>
      <w:r>
        <w:rPr>
          <w:rFonts w:ascii="Arial" w:eastAsia="Garamond" w:hAnsi="Arial" w:cs="Arial"/>
          <w:lang w:val="uk-UA"/>
        </w:rPr>
        <w:t xml:space="preserve"> </w:t>
      </w:r>
      <w:r w:rsidRPr="008D6E47">
        <w:rPr>
          <w:rFonts w:ascii="Arial" w:eastAsia="Garamond" w:hAnsi="Arial" w:cs="Arial"/>
          <w:lang w:val="uk-UA"/>
        </w:rPr>
        <w:t>Львів, вул. Технічна 6, оф.8</w:t>
      </w:r>
      <w:r w:rsidRPr="00B3569F">
        <w:rPr>
          <w:rFonts w:ascii="Arial" w:hAnsi="Arial" w:cs="Arial"/>
          <w:lang w:val="uk-UA"/>
        </w:rPr>
        <w:t>.</w:t>
      </w:r>
    </w:p>
    <w:p w:rsidR="00454FCF" w:rsidRPr="00B3569F" w:rsidRDefault="00454FCF" w:rsidP="00454FCF">
      <w:pPr>
        <w:tabs>
          <w:tab w:val="left" w:pos="284"/>
          <w:tab w:val="left" w:pos="426"/>
          <w:tab w:val="left" w:pos="709"/>
          <w:tab w:val="left" w:pos="851"/>
          <w:tab w:val="left" w:pos="993"/>
          <w:tab w:val="left" w:pos="1276"/>
        </w:tabs>
        <w:jc w:val="both"/>
        <w:rPr>
          <w:rFonts w:ascii="Arial" w:hAnsi="Arial" w:cs="Arial"/>
          <w:lang w:val="uk-UA"/>
        </w:rPr>
      </w:pPr>
      <w:r>
        <w:rPr>
          <w:rFonts w:ascii="Arial" w:eastAsia="Arial" w:hAnsi="Arial" w:cs="Arial"/>
          <w:lang w:val="uk-UA"/>
        </w:rPr>
        <w:t>3.4</w:t>
      </w:r>
      <w:r>
        <w:rPr>
          <w:rFonts w:ascii="Arial" w:hAnsi="Arial" w:cs="Arial"/>
          <w:lang w:val="uk-UA"/>
        </w:rPr>
        <w:t xml:space="preserve"> Термін постачання зазначається Заявниками у ціновій пропозиції (форма згідно з Додатком 2)</w:t>
      </w:r>
    </w:p>
    <w:p w:rsidR="00454FCF" w:rsidRPr="00B3569F" w:rsidRDefault="00454FCF" w:rsidP="00454FCF">
      <w:pPr>
        <w:tabs>
          <w:tab w:val="left" w:pos="284"/>
          <w:tab w:val="left" w:pos="426"/>
          <w:tab w:val="left" w:pos="709"/>
          <w:tab w:val="left" w:pos="851"/>
          <w:tab w:val="left" w:pos="993"/>
          <w:tab w:val="left" w:pos="1276"/>
        </w:tabs>
        <w:jc w:val="both"/>
        <w:rPr>
          <w:rFonts w:ascii="Arial" w:hAnsi="Arial" w:cs="Arial"/>
          <w:lang w:val="uk-UA"/>
        </w:rPr>
      </w:pPr>
      <w:r>
        <w:rPr>
          <w:rFonts w:ascii="Arial" w:hAnsi="Arial" w:cs="Arial"/>
          <w:lang w:val="uk-UA"/>
        </w:rPr>
        <w:t xml:space="preserve">3.5 </w:t>
      </w:r>
      <w:r w:rsidRPr="00B3569F">
        <w:rPr>
          <w:rFonts w:ascii="Arial" w:eastAsia="Arial" w:hAnsi="Arial" w:cs="Arial"/>
          <w:lang w:val="uk-UA"/>
        </w:rPr>
        <w:t xml:space="preserve">Умови оплати – 50 % передоплата чи оплата </w:t>
      </w:r>
      <w:r w:rsidRPr="00B3569F">
        <w:rPr>
          <w:rFonts w:ascii="Arial" w:hAnsi="Arial" w:cs="Arial"/>
          <w:lang w:val="uk-UA"/>
        </w:rPr>
        <w:t>по факту постачання</w:t>
      </w:r>
      <w:r>
        <w:rPr>
          <w:rFonts w:ascii="Arial" w:hAnsi="Arial" w:cs="Arial"/>
          <w:lang w:val="uk-UA"/>
        </w:rPr>
        <w:t xml:space="preserve"> (вказати)</w:t>
      </w:r>
      <w:r w:rsidRPr="00B3569F">
        <w:rPr>
          <w:rFonts w:ascii="Arial" w:hAnsi="Arial" w:cs="Arial"/>
          <w:lang w:val="uk-UA"/>
        </w:rPr>
        <w:t>.</w:t>
      </w:r>
    </w:p>
    <w:p w:rsidR="00454FCF" w:rsidRPr="009A1AFA" w:rsidRDefault="00454FCF" w:rsidP="00454FCF">
      <w:pPr>
        <w:tabs>
          <w:tab w:val="left" w:pos="284"/>
          <w:tab w:val="left" w:pos="426"/>
        </w:tabs>
        <w:rPr>
          <w:rFonts w:ascii="Arial" w:hAnsi="Arial"/>
          <w:lang w:val="uk-UA"/>
        </w:rPr>
      </w:pPr>
    </w:p>
    <w:p w:rsidR="00454FCF" w:rsidRDefault="00454FCF" w:rsidP="00454FCF">
      <w:pPr>
        <w:numPr>
          <w:ilvl w:val="0"/>
          <w:numId w:val="4"/>
        </w:numPr>
        <w:tabs>
          <w:tab w:val="left" w:pos="284"/>
          <w:tab w:val="left" w:pos="426"/>
          <w:tab w:val="left" w:pos="709"/>
        </w:tabs>
        <w:spacing w:after="0" w:line="240" w:lineRule="auto"/>
        <w:ind w:left="567" w:hanging="567"/>
        <w:rPr>
          <w:rFonts w:ascii="Arial" w:eastAsia="Arial" w:hAnsi="Arial" w:cs="Arial"/>
          <w:b/>
          <w:bCs/>
          <w:szCs w:val="24"/>
          <w:lang w:val="uk-UA"/>
        </w:rPr>
      </w:pPr>
      <w:r w:rsidRPr="002F3589">
        <w:rPr>
          <w:rFonts w:ascii="Arial" w:eastAsia="Arial" w:hAnsi="Arial" w:cs="Arial"/>
          <w:b/>
          <w:bCs/>
          <w:szCs w:val="24"/>
          <w:lang w:val="uk-UA"/>
        </w:rPr>
        <w:t>Організаційні вимоги</w:t>
      </w:r>
      <w:r>
        <w:rPr>
          <w:rFonts w:ascii="Arial" w:eastAsia="Arial" w:hAnsi="Arial" w:cs="Arial"/>
          <w:b/>
          <w:bCs/>
          <w:szCs w:val="24"/>
          <w:lang w:val="uk-UA"/>
        </w:rPr>
        <w:t>.</w:t>
      </w:r>
    </w:p>
    <w:p w:rsidR="00454FCF" w:rsidRPr="002F3589" w:rsidRDefault="00454FCF" w:rsidP="00454FCF">
      <w:pPr>
        <w:tabs>
          <w:tab w:val="left" w:pos="284"/>
          <w:tab w:val="left" w:pos="426"/>
          <w:tab w:val="left" w:pos="709"/>
          <w:tab w:val="left" w:pos="993"/>
        </w:tabs>
        <w:ind w:left="567" w:hanging="567"/>
        <w:rPr>
          <w:rFonts w:ascii="Arial" w:eastAsia="Arial" w:hAnsi="Arial" w:cs="Arial"/>
          <w:b/>
          <w:bCs/>
          <w:szCs w:val="24"/>
          <w:lang w:val="uk-UA"/>
        </w:rPr>
      </w:pPr>
    </w:p>
    <w:p w:rsidR="00454FCF" w:rsidRPr="003620FB" w:rsidRDefault="00454FCF" w:rsidP="00454FCF">
      <w:pPr>
        <w:numPr>
          <w:ilvl w:val="1"/>
          <w:numId w:val="4"/>
        </w:numPr>
        <w:spacing w:after="0" w:line="240" w:lineRule="auto"/>
        <w:ind w:left="567" w:hanging="567"/>
        <w:jc w:val="both"/>
        <w:rPr>
          <w:rFonts w:ascii="Arial" w:hAnsi="Arial" w:cs="Arial"/>
          <w:b/>
          <w:lang w:val="uk-UA"/>
        </w:rPr>
      </w:pPr>
      <w:r w:rsidRPr="003620FB">
        <w:rPr>
          <w:rFonts w:ascii="Arial" w:hAnsi="Arial" w:cs="Arial"/>
          <w:lang w:val="uk-UA"/>
        </w:rPr>
        <w:t>Юридична особа або Фізична особа-підприємець за законодавством України. 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rsidR="00454FCF" w:rsidRPr="00B3569F" w:rsidRDefault="00454FCF" w:rsidP="00454FCF">
      <w:pPr>
        <w:ind w:left="567" w:hanging="567"/>
        <w:jc w:val="both"/>
        <w:rPr>
          <w:rFonts w:ascii="Arial" w:hAnsi="Arial" w:cs="Arial"/>
          <w:lang w:val="uk-UA"/>
        </w:rPr>
      </w:pPr>
    </w:p>
    <w:p w:rsidR="00454FCF" w:rsidRPr="009A1AFA" w:rsidRDefault="00454FCF" w:rsidP="00454FCF">
      <w:pPr>
        <w:numPr>
          <w:ilvl w:val="1"/>
          <w:numId w:val="4"/>
        </w:numPr>
        <w:spacing w:after="0" w:line="240" w:lineRule="auto"/>
        <w:ind w:left="567" w:hanging="567"/>
        <w:jc w:val="both"/>
        <w:rPr>
          <w:rFonts w:ascii="Arial" w:hAnsi="Arial" w:cs="Arial"/>
          <w:lang w:val="uk-UA"/>
        </w:rPr>
      </w:pPr>
      <w:r w:rsidRPr="00B3569F">
        <w:rPr>
          <w:rFonts w:ascii="Arial" w:eastAsia="Arial" w:hAnsi="Arial" w:cs="Arial"/>
          <w:lang w:val="uk-UA"/>
        </w:rPr>
        <w:t xml:space="preserve">Заявники, які бажають запропонувати </w:t>
      </w:r>
      <w:r>
        <w:rPr>
          <w:rFonts w:ascii="Arial" w:eastAsia="Arial" w:hAnsi="Arial" w:cs="Arial"/>
          <w:lang w:val="uk-UA"/>
        </w:rPr>
        <w:t>поставку</w:t>
      </w:r>
      <w:r w:rsidRPr="00B3569F">
        <w:rPr>
          <w:rFonts w:ascii="Arial" w:eastAsia="Arial" w:hAnsi="Arial" w:cs="Arial"/>
          <w:lang w:val="uk-UA"/>
        </w:rPr>
        <w:t xml:space="preserve"> </w:t>
      </w:r>
      <w:r>
        <w:rPr>
          <w:rFonts w:ascii="Arial" w:eastAsia="Arial" w:hAnsi="Arial" w:cs="Arial"/>
          <w:lang w:val="uk-UA"/>
        </w:rPr>
        <w:t xml:space="preserve">презервативів </w:t>
      </w:r>
      <w:r w:rsidRPr="00B3569F">
        <w:rPr>
          <w:rFonts w:ascii="Arial" w:eastAsia="Arial" w:hAnsi="Arial" w:cs="Arial"/>
          <w:lang w:val="uk-UA"/>
        </w:rPr>
        <w:t>в рамках цієї закупівлі, повинні мати дійсн</w:t>
      </w:r>
      <w:r>
        <w:rPr>
          <w:rFonts w:ascii="Arial" w:eastAsia="Arial" w:hAnsi="Arial" w:cs="Arial"/>
          <w:lang w:val="uk-UA"/>
        </w:rPr>
        <w:t>і</w:t>
      </w:r>
      <w:r w:rsidRPr="00B3569F">
        <w:rPr>
          <w:rFonts w:ascii="Arial" w:eastAsia="Arial" w:hAnsi="Arial" w:cs="Arial"/>
          <w:lang w:val="uk-UA"/>
        </w:rPr>
        <w:t xml:space="preserve"> </w:t>
      </w:r>
      <w:r>
        <w:rPr>
          <w:rFonts w:ascii="Arial" w:eastAsia="Arial" w:hAnsi="Arial" w:cs="Arial"/>
          <w:lang w:val="uk-UA"/>
        </w:rPr>
        <w:t>дозвільні документи</w:t>
      </w:r>
      <w:r w:rsidRPr="00B3569F">
        <w:rPr>
          <w:rFonts w:ascii="Arial" w:eastAsia="Arial" w:hAnsi="Arial" w:cs="Arial"/>
          <w:lang w:val="uk-UA"/>
        </w:rPr>
        <w:t xml:space="preserve"> для виготовлення та</w:t>
      </w:r>
      <w:r>
        <w:rPr>
          <w:rFonts w:ascii="Arial" w:eastAsia="Arial" w:hAnsi="Arial" w:cs="Arial"/>
          <w:lang w:val="uk-UA"/>
        </w:rPr>
        <w:t>/або</w:t>
      </w:r>
      <w:r w:rsidRPr="00B3569F">
        <w:rPr>
          <w:rFonts w:ascii="Arial" w:eastAsia="Arial" w:hAnsi="Arial" w:cs="Arial"/>
          <w:lang w:val="uk-UA"/>
        </w:rPr>
        <w:t xml:space="preserve"> продаж</w:t>
      </w:r>
      <w:r>
        <w:rPr>
          <w:rFonts w:ascii="Arial" w:eastAsia="Arial" w:hAnsi="Arial" w:cs="Arial"/>
          <w:lang w:val="uk-UA"/>
        </w:rPr>
        <w:t>у</w:t>
      </w:r>
      <w:r w:rsidRPr="00B3569F">
        <w:rPr>
          <w:rFonts w:ascii="Arial" w:eastAsia="Arial" w:hAnsi="Arial" w:cs="Arial"/>
          <w:lang w:val="uk-UA"/>
        </w:rPr>
        <w:t xml:space="preserve"> подібної продукції в Україні.</w:t>
      </w:r>
    </w:p>
    <w:p w:rsidR="00454FCF" w:rsidRDefault="00454FCF" w:rsidP="00454FCF">
      <w:pPr>
        <w:pStyle w:val="ab"/>
        <w:rPr>
          <w:rFonts w:ascii="Arial" w:hAnsi="Arial" w:cs="Arial"/>
          <w:sz w:val="22"/>
          <w:szCs w:val="22"/>
          <w:lang w:val="uk-UA"/>
        </w:rPr>
      </w:pPr>
    </w:p>
    <w:p w:rsidR="00454FCF" w:rsidRPr="00B3569F" w:rsidRDefault="00454FCF" w:rsidP="00454FCF">
      <w:pPr>
        <w:numPr>
          <w:ilvl w:val="1"/>
          <w:numId w:val="4"/>
        </w:numPr>
        <w:spacing w:after="0" w:line="240" w:lineRule="auto"/>
        <w:ind w:left="567" w:hanging="567"/>
        <w:jc w:val="both"/>
        <w:rPr>
          <w:rFonts w:ascii="Arial" w:hAnsi="Arial" w:cs="Arial"/>
          <w:lang w:val="uk-UA"/>
        </w:rPr>
      </w:pPr>
      <w:r w:rsidRPr="00B3569F">
        <w:rPr>
          <w:rFonts w:ascii="Arial" w:hAnsi="Arial" w:cs="Arial"/>
          <w:lang w:val="uk-UA"/>
        </w:rPr>
        <w:t>Наявність технічних можливостей виготовлення товару згідно специфікації</w:t>
      </w:r>
      <w:r>
        <w:rPr>
          <w:rFonts w:ascii="Arial" w:hAnsi="Arial" w:cs="Arial"/>
          <w:lang w:val="uk-UA"/>
        </w:rPr>
        <w:t xml:space="preserve"> (у разі виготовлення продукції)</w:t>
      </w:r>
      <w:r w:rsidRPr="00B3569F">
        <w:rPr>
          <w:rFonts w:ascii="Arial" w:hAnsi="Arial" w:cs="Arial"/>
          <w:lang w:val="uk-UA"/>
        </w:rPr>
        <w:t>.</w:t>
      </w:r>
    </w:p>
    <w:p w:rsidR="00454FCF" w:rsidRPr="009A1AFA" w:rsidRDefault="00454FCF" w:rsidP="00454FCF">
      <w:pPr>
        <w:jc w:val="both"/>
        <w:rPr>
          <w:rFonts w:ascii="Arial" w:hAnsi="Arial"/>
          <w:lang w:val="uk-UA"/>
        </w:rPr>
      </w:pPr>
    </w:p>
    <w:p w:rsidR="00454FCF" w:rsidRPr="00342B51" w:rsidRDefault="00454FCF" w:rsidP="00454FCF">
      <w:pPr>
        <w:numPr>
          <w:ilvl w:val="0"/>
          <w:numId w:val="4"/>
        </w:numPr>
        <w:tabs>
          <w:tab w:val="left" w:pos="284"/>
          <w:tab w:val="left" w:pos="426"/>
          <w:tab w:val="left" w:pos="709"/>
          <w:tab w:val="left" w:pos="993"/>
        </w:tabs>
        <w:spacing w:after="0" w:line="240" w:lineRule="auto"/>
        <w:ind w:left="0" w:firstLine="0"/>
        <w:rPr>
          <w:rFonts w:ascii="Arial" w:eastAsia="Arial" w:hAnsi="Arial" w:cs="Arial"/>
          <w:b/>
          <w:bCs/>
          <w:szCs w:val="24"/>
          <w:lang w:val="uk-UA"/>
        </w:rPr>
      </w:pPr>
      <w:r w:rsidRPr="00342B51">
        <w:rPr>
          <w:rFonts w:ascii="Arial" w:eastAsia="Arial" w:hAnsi="Arial" w:cs="Arial"/>
          <w:b/>
          <w:bCs/>
          <w:szCs w:val="24"/>
          <w:lang w:val="uk-UA"/>
        </w:rPr>
        <w:t>Ключові критерії оцінки Заявок</w:t>
      </w:r>
      <w:r>
        <w:rPr>
          <w:rFonts w:ascii="Arial" w:eastAsia="Arial" w:hAnsi="Arial" w:cs="Arial"/>
          <w:b/>
          <w:bCs/>
          <w:szCs w:val="24"/>
          <w:lang w:val="uk-UA"/>
        </w:rPr>
        <w:t>.</w:t>
      </w:r>
    </w:p>
    <w:p w:rsidR="00454FCF" w:rsidRDefault="00454FCF" w:rsidP="00454FCF">
      <w:pPr>
        <w:rPr>
          <w:rFonts w:ascii="Arial" w:eastAsia="Arial" w:hAnsi="Arial" w:cs="Arial"/>
          <w:b/>
          <w:bCs/>
          <w:szCs w:val="24"/>
          <w:lang w:val="uk-UA"/>
        </w:rPr>
      </w:pPr>
    </w:p>
    <w:p w:rsidR="00454FCF" w:rsidRPr="00331ADD" w:rsidRDefault="00454FCF" w:rsidP="00454FCF">
      <w:pPr>
        <w:numPr>
          <w:ilvl w:val="1"/>
          <w:numId w:val="4"/>
        </w:numPr>
        <w:spacing w:after="0" w:line="240" w:lineRule="auto"/>
        <w:ind w:left="567" w:hanging="567"/>
        <w:jc w:val="both"/>
        <w:rPr>
          <w:rFonts w:ascii="Arial" w:eastAsia="Arial" w:hAnsi="Arial" w:cs="Arial"/>
          <w:b/>
          <w:bCs/>
          <w:szCs w:val="24"/>
          <w:lang w:val="uk-UA"/>
        </w:rPr>
      </w:pPr>
      <w:r>
        <w:rPr>
          <w:rFonts w:ascii="Arial" w:hAnsi="Arial" w:cs="Arial"/>
          <w:bCs/>
          <w:szCs w:val="24"/>
          <w:lang w:val="uk-UA"/>
        </w:rPr>
        <w:lastRenderedPageBreak/>
        <w:t>Відповідність специфікації</w:t>
      </w:r>
    </w:p>
    <w:p w:rsidR="00454FCF" w:rsidRPr="00D11AE3" w:rsidRDefault="00454FCF" w:rsidP="00454FCF">
      <w:pPr>
        <w:numPr>
          <w:ilvl w:val="1"/>
          <w:numId w:val="4"/>
        </w:numPr>
        <w:spacing w:after="0" w:line="240" w:lineRule="auto"/>
        <w:ind w:left="567" w:hanging="567"/>
        <w:jc w:val="both"/>
        <w:rPr>
          <w:rFonts w:ascii="Arial" w:eastAsia="Arial" w:hAnsi="Arial" w:cs="Arial"/>
          <w:b/>
          <w:bCs/>
          <w:szCs w:val="24"/>
          <w:lang w:val="uk-UA"/>
        </w:rPr>
      </w:pPr>
      <w:r w:rsidRPr="00342B51">
        <w:rPr>
          <w:rFonts w:ascii="Arial" w:eastAsia="Arial" w:hAnsi="Arial" w:cs="Arial"/>
          <w:szCs w:val="24"/>
          <w:lang w:val="uk-UA"/>
        </w:rPr>
        <w:t xml:space="preserve">Вартість Товару (включаючи </w:t>
      </w:r>
      <w:r>
        <w:rPr>
          <w:rFonts w:ascii="Arial" w:hAnsi="Arial" w:cs="Arial"/>
          <w:bCs/>
          <w:szCs w:val="24"/>
          <w:lang w:val="uk-UA"/>
        </w:rPr>
        <w:t>доставку</w:t>
      </w:r>
      <w:r w:rsidRPr="00342B51">
        <w:rPr>
          <w:rFonts w:ascii="Arial" w:hAnsi="Arial" w:cs="Arial"/>
          <w:bCs/>
          <w:szCs w:val="24"/>
          <w:lang w:val="uk-UA"/>
        </w:rPr>
        <w:t>, пакування та т. ін.)</w:t>
      </w:r>
    </w:p>
    <w:p w:rsidR="00454FCF" w:rsidRPr="00342B51" w:rsidRDefault="00454FCF" w:rsidP="00454FCF">
      <w:pPr>
        <w:numPr>
          <w:ilvl w:val="1"/>
          <w:numId w:val="4"/>
        </w:numPr>
        <w:spacing w:after="0" w:line="240" w:lineRule="auto"/>
        <w:ind w:left="567" w:hanging="567"/>
        <w:jc w:val="both"/>
        <w:rPr>
          <w:rFonts w:ascii="Arial" w:eastAsia="Arial" w:hAnsi="Arial" w:cs="Arial"/>
          <w:b/>
          <w:bCs/>
          <w:szCs w:val="24"/>
          <w:lang w:val="uk-UA"/>
        </w:rPr>
      </w:pPr>
      <w:r>
        <w:rPr>
          <w:rFonts w:ascii="Arial" w:hAnsi="Arial" w:cs="Arial"/>
          <w:bCs/>
          <w:szCs w:val="24"/>
          <w:lang w:val="uk-UA"/>
        </w:rPr>
        <w:t>Термін постачання</w:t>
      </w:r>
    </w:p>
    <w:p w:rsidR="00454FCF" w:rsidRDefault="00454FCF" w:rsidP="00454FCF">
      <w:pPr>
        <w:tabs>
          <w:tab w:val="num" w:pos="-567"/>
        </w:tabs>
        <w:jc w:val="both"/>
        <w:rPr>
          <w:rFonts w:ascii="Arial" w:hAnsi="Arial" w:cs="Arial"/>
          <w:szCs w:val="24"/>
          <w:lang w:val="uk-UA"/>
        </w:rPr>
      </w:pPr>
    </w:p>
    <w:p w:rsidR="00454FCF" w:rsidRDefault="00454FCF" w:rsidP="00454FCF">
      <w:pPr>
        <w:tabs>
          <w:tab w:val="num" w:pos="-567"/>
        </w:tabs>
        <w:jc w:val="both"/>
        <w:rPr>
          <w:rFonts w:ascii="Arial" w:hAnsi="Arial" w:cs="Arial"/>
          <w:szCs w:val="24"/>
          <w:lang w:val="uk-UA"/>
        </w:rPr>
      </w:pPr>
      <w:r w:rsidRPr="00342B51">
        <w:rPr>
          <w:rFonts w:ascii="Arial" w:hAnsi="Arial" w:cs="Arial"/>
          <w:szCs w:val="24"/>
          <w:lang w:val="uk-UA"/>
        </w:rPr>
        <w:t>У разі необхідності Альянс залишає за собою право направити додаткові запити щодо умов постачання/ цін / якості /інші до учасників для винесення остаточного рішення.</w:t>
      </w:r>
    </w:p>
    <w:p w:rsidR="00454FCF" w:rsidRDefault="00454FCF" w:rsidP="00454FCF">
      <w:pPr>
        <w:tabs>
          <w:tab w:val="num" w:pos="-567"/>
        </w:tabs>
        <w:jc w:val="both"/>
        <w:rPr>
          <w:rFonts w:ascii="Arial" w:hAnsi="Arial" w:cs="Arial"/>
          <w:szCs w:val="24"/>
          <w:lang w:val="uk-UA"/>
        </w:rPr>
      </w:pPr>
    </w:p>
    <w:p w:rsidR="00454FCF" w:rsidRPr="00B3569F" w:rsidRDefault="00454FCF" w:rsidP="00454FCF">
      <w:pPr>
        <w:numPr>
          <w:ilvl w:val="0"/>
          <w:numId w:val="4"/>
        </w:numPr>
        <w:tabs>
          <w:tab w:val="left" w:pos="284"/>
          <w:tab w:val="left" w:pos="426"/>
          <w:tab w:val="left" w:pos="709"/>
          <w:tab w:val="left" w:pos="993"/>
        </w:tabs>
        <w:spacing w:after="0" w:line="240" w:lineRule="auto"/>
        <w:ind w:left="0" w:firstLine="0"/>
        <w:rPr>
          <w:rFonts w:ascii="Arial" w:hAnsi="Arial" w:cs="Arial"/>
          <w:b/>
          <w:lang w:val="uk-UA"/>
        </w:rPr>
      </w:pPr>
      <w:r w:rsidRPr="00B3569F">
        <w:rPr>
          <w:rFonts w:ascii="Arial" w:eastAsia="Arial" w:hAnsi="Arial" w:cs="Arial"/>
          <w:b/>
          <w:bCs/>
          <w:lang w:val="uk-UA"/>
        </w:rPr>
        <w:t>Зміст конкурсних Заявок</w:t>
      </w:r>
    </w:p>
    <w:p w:rsidR="00454FCF" w:rsidRPr="00B3569F" w:rsidRDefault="00454FCF" w:rsidP="00454FCF">
      <w:pPr>
        <w:tabs>
          <w:tab w:val="left" w:pos="284"/>
          <w:tab w:val="left" w:pos="426"/>
          <w:tab w:val="left" w:pos="709"/>
          <w:tab w:val="left" w:pos="993"/>
        </w:tabs>
        <w:rPr>
          <w:rFonts w:ascii="Arial" w:hAnsi="Arial" w:cs="Arial"/>
          <w:b/>
          <w:lang w:val="uk-UA"/>
        </w:rPr>
      </w:pPr>
    </w:p>
    <w:p w:rsidR="00454FCF" w:rsidRPr="00B3569F" w:rsidRDefault="00454FCF" w:rsidP="00454FCF">
      <w:pPr>
        <w:tabs>
          <w:tab w:val="left" w:pos="284"/>
          <w:tab w:val="left" w:pos="426"/>
        </w:tabs>
        <w:rPr>
          <w:rFonts w:ascii="Arial" w:eastAsia="Arial" w:hAnsi="Arial" w:cs="Arial"/>
          <w:lang w:val="uk-UA"/>
        </w:rPr>
      </w:pPr>
      <w:r w:rsidRPr="00B3569F">
        <w:rPr>
          <w:rFonts w:ascii="Arial" w:eastAsia="Arial" w:hAnsi="Arial" w:cs="Arial"/>
          <w:lang w:val="uk-UA"/>
        </w:rPr>
        <w:t>Учасники повинні включати таку інформації до конкурсних Заявок:</w:t>
      </w:r>
    </w:p>
    <w:p w:rsidR="00454FCF" w:rsidRPr="00B3569F" w:rsidRDefault="00454FCF" w:rsidP="00454FCF">
      <w:pPr>
        <w:numPr>
          <w:ilvl w:val="1"/>
          <w:numId w:val="4"/>
        </w:numPr>
        <w:tabs>
          <w:tab w:val="left" w:pos="284"/>
          <w:tab w:val="left" w:pos="426"/>
          <w:tab w:val="left" w:pos="709"/>
          <w:tab w:val="left" w:pos="993"/>
        </w:tabs>
        <w:spacing w:after="0" w:line="240" w:lineRule="auto"/>
        <w:ind w:left="426" w:hanging="426"/>
        <w:rPr>
          <w:rFonts w:ascii="Arial" w:hAnsi="Arial" w:cs="Arial"/>
          <w:lang w:val="uk-UA"/>
        </w:rPr>
      </w:pPr>
      <w:r w:rsidRPr="00B3569F">
        <w:rPr>
          <w:rFonts w:ascii="Arial" w:hAnsi="Arial" w:cs="Arial"/>
          <w:lang w:val="uk-UA"/>
        </w:rPr>
        <w:t xml:space="preserve">Копії реєстраційних документів </w:t>
      </w:r>
      <w:r w:rsidRPr="00B3569F">
        <w:rPr>
          <w:rFonts w:ascii="Arial" w:eastAsia="Arial" w:hAnsi="Arial" w:cs="Arial"/>
          <w:lang w:val="uk-UA"/>
        </w:rPr>
        <w:t>згідно із законодавством України</w:t>
      </w:r>
      <w:r w:rsidRPr="00B3569F">
        <w:rPr>
          <w:rFonts w:ascii="Arial" w:hAnsi="Arial" w:cs="Arial"/>
          <w:lang w:val="uk-UA"/>
        </w:rPr>
        <w:t xml:space="preserve"> (</w:t>
      </w:r>
      <w:r>
        <w:rPr>
          <w:rFonts w:ascii="Arial" w:hAnsi="Arial" w:cs="Arial"/>
          <w:lang w:val="uk-UA"/>
        </w:rPr>
        <w:t xml:space="preserve">витяг </w:t>
      </w:r>
      <w:r w:rsidRPr="006F5927">
        <w:rPr>
          <w:rFonts w:ascii="Arial" w:hAnsi="Arial" w:cs="Arial"/>
          <w:lang w:val="uk-UA"/>
        </w:rPr>
        <w:t>з Єдиного державного реєстру юридичних осіб та фізичних осіб - підприємців</w:t>
      </w:r>
      <w:r w:rsidRPr="00B3569F">
        <w:rPr>
          <w:rFonts w:ascii="Arial" w:hAnsi="Arial" w:cs="Arial"/>
          <w:lang w:val="uk-UA"/>
        </w:rPr>
        <w:t xml:space="preserve">, </w:t>
      </w:r>
      <w:r>
        <w:rPr>
          <w:rFonts w:ascii="Arial" w:hAnsi="Arial" w:cs="Arial"/>
          <w:lang w:val="uk-UA"/>
        </w:rPr>
        <w:t>із зазначенням видів діяльності, що відповідають предмету цього конкурсу; витяг з реєстру платників податків</w:t>
      </w:r>
      <w:r w:rsidRPr="00B3569F">
        <w:rPr>
          <w:rFonts w:ascii="Arial" w:hAnsi="Arial" w:cs="Arial"/>
          <w:lang w:val="uk-UA"/>
        </w:rPr>
        <w:t>)</w:t>
      </w:r>
    </w:p>
    <w:p w:rsidR="00454FCF" w:rsidRDefault="00454FCF" w:rsidP="00454FCF">
      <w:pPr>
        <w:numPr>
          <w:ilvl w:val="1"/>
          <w:numId w:val="4"/>
        </w:numPr>
        <w:tabs>
          <w:tab w:val="left" w:pos="284"/>
          <w:tab w:val="left" w:pos="426"/>
          <w:tab w:val="left" w:pos="709"/>
          <w:tab w:val="left" w:pos="993"/>
        </w:tabs>
        <w:spacing w:after="0" w:line="240" w:lineRule="auto"/>
        <w:ind w:left="426" w:hanging="426"/>
        <w:rPr>
          <w:rFonts w:ascii="Arial" w:hAnsi="Arial" w:cs="Arial"/>
          <w:lang w:val="uk-UA"/>
        </w:rPr>
      </w:pPr>
      <w:r w:rsidRPr="00B3569F">
        <w:rPr>
          <w:rFonts w:ascii="Arial" w:hAnsi="Arial" w:cs="Arial"/>
          <w:lang w:val="uk-UA"/>
        </w:rPr>
        <w:t>Зап</w:t>
      </w:r>
      <w:r>
        <w:rPr>
          <w:rFonts w:ascii="Arial" w:hAnsi="Arial" w:cs="Arial"/>
          <w:lang w:val="uk-UA"/>
        </w:rPr>
        <w:t xml:space="preserve">овнені та підписані Додатки </w:t>
      </w:r>
      <w:r w:rsidRPr="00725488">
        <w:rPr>
          <w:rFonts w:ascii="Arial" w:hAnsi="Arial" w:cs="Arial"/>
          <w:lang w:val="uk-UA"/>
        </w:rPr>
        <w:t>№1-</w:t>
      </w:r>
      <w:r w:rsidRPr="00454FCF">
        <w:rPr>
          <w:rFonts w:ascii="Arial" w:hAnsi="Arial" w:cs="Arial"/>
          <w:lang w:val="ru-RU"/>
        </w:rPr>
        <w:t>3</w:t>
      </w:r>
      <w:r w:rsidRPr="00B3569F">
        <w:rPr>
          <w:rFonts w:ascii="Arial" w:hAnsi="Arial" w:cs="Arial"/>
          <w:lang w:val="uk-UA"/>
        </w:rPr>
        <w:t xml:space="preserve"> до Специфікації. </w:t>
      </w:r>
    </w:p>
    <w:p w:rsidR="00454FCF" w:rsidRPr="00B3569F" w:rsidRDefault="00454FCF" w:rsidP="00454FCF">
      <w:pPr>
        <w:numPr>
          <w:ilvl w:val="1"/>
          <w:numId w:val="4"/>
        </w:numPr>
        <w:tabs>
          <w:tab w:val="left" w:pos="284"/>
          <w:tab w:val="left" w:pos="426"/>
          <w:tab w:val="left" w:pos="709"/>
          <w:tab w:val="left" w:pos="993"/>
        </w:tabs>
        <w:spacing w:after="0" w:line="240" w:lineRule="auto"/>
        <w:ind w:left="426" w:hanging="426"/>
        <w:rPr>
          <w:rFonts w:ascii="Arial" w:hAnsi="Arial" w:cs="Arial"/>
          <w:lang w:val="uk-UA"/>
        </w:rPr>
      </w:pPr>
      <w:r>
        <w:rPr>
          <w:rFonts w:ascii="Arial" w:hAnsi="Arial" w:cs="Arial"/>
          <w:lang w:val="uk-UA"/>
        </w:rPr>
        <w:t xml:space="preserve">Зразок </w:t>
      </w:r>
      <w:r w:rsidRPr="00B3569F">
        <w:rPr>
          <w:rFonts w:ascii="Arial" w:hAnsi="Arial" w:cs="Arial"/>
          <w:lang w:val="uk-UA"/>
        </w:rPr>
        <w:t xml:space="preserve">товару, на основі якого буде зроблено висновки щодо відповідності </w:t>
      </w:r>
      <w:r>
        <w:rPr>
          <w:rFonts w:ascii="Arial" w:hAnsi="Arial" w:cs="Arial"/>
          <w:lang w:val="uk-UA"/>
        </w:rPr>
        <w:t>майбутньої партії</w:t>
      </w:r>
      <w:r w:rsidRPr="00B3569F">
        <w:rPr>
          <w:rFonts w:ascii="Arial" w:hAnsi="Arial" w:cs="Arial"/>
          <w:lang w:val="uk-UA"/>
        </w:rPr>
        <w:t xml:space="preserve"> </w:t>
      </w:r>
      <w:r>
        <w:rPr>
          <w:rFonts w:ascii="Arial" w:hAnsi="Arial" w:cs="Arial"/>
          <w:lang w:val="uk-UA"/>
        </w:rPr>
        <w:t>вимогам цієї специфікації.</w:t>
      </w:r>
    </w:p>
    <w:p w:rsidR="00454FCF" w:rsidRDefault="00454FCF" w:rsidP="00454FCF">
      <w:pPr>
        <w:jc w:val="both"/>
        <w:rPr>
          <w:rFonts w:ascii="Arial" w:hAnsi="Arial"/>
          <w:b/>
          <w:lang w:val="uk-UA"/>
        </w:rPr>
      </w:pPr>
    </w:p>
    <w:p w:rsidR="00454FCF" w:rsidRPr="009A1AFA" w:rsidRDefault="00454FCF" w:rsidP="00454FCF">
      <w:pPr>
        <w:jc w:val="both"/>
        <w:rPr>
          <w:rFonts w:ascii="Arial" w:hAnsi="Arial"/>
          <w:b/>
          <w:lang w:val="uk-UA"/>
        </w:rPr>
      </w:pPr>
    </w:p>
    <w:p w:rsidR="00454FCF" w:rsidRDefault="00454FCF" w:rsidP="00454FCF">
      <w:pPr>
        <w:jc w:val="both"/>
        <w:rPr>
          <w:rFonts w:ascii="Arial" w:eastAsia="Arial" w:hAnsi="Arial" w:cs="Arial"/>
          <w:b/>
          <w:szCs w:val="24"/>
          <w:lang w:val="ru-RU"/>
        </w:rPr>
      </w:pPr>
      <w:r w:rsidRPr="00B43F80">
        <w:rPr>
          <w:rFonts w:ascii="Arial" w:eastAsia="Arial" w:hAnsi="Arial" w:cs="Arial"/>
          <w:b/>
          <w:szCs w:val="24"/>
          <w:lang w:val="uk-UA"/>
        </w:rPr>
        <w:t>Пропозицію в електронному вигляді (</w:t>
      </w:r>
      <w:r w:rsidRPr="00A006FE">
        <w:rPr>
          <w:rFonts w:ascii="Arial" w:eastAsia="Arial" w:hAnsi="Arial" w:cs="Arial"/>
          <w:b/>
          <w:szCs w:val="24"/>
          <w:lang w:val="uk-UA"/>
        </w:rPr>
        <w:t>Додатки</w:t>
      </w:r>
      <w:r w:rsidRPr="00A006FE">
        <w:rPr>
          <w:rFonts w:ascii="Arial" w:eastAsia="Arial" w:hAnsi="Arial" w:cs="Arial"/>
          <w:b/>
          <w:szCs w:val="24"/>
          <w:lang w:val="ru-RU"/>
        </w:rPr>
        <w:t xml:space="preserve"> - </w:t>
      </w:r>
      <w:r>
        <w:rPr>
          <w:rFonts w:ascii="Arial" w:eastAsia="Arial" w:hAnsi="Arial" w:cs="Arial"/>
          <w:b/>
          <w:szCs w:val="24"/>
        </w:rPr>
        <w:t>Word</w:t>
      </w:r>
      <w:r w:rsidRPr="00B43F80">
        <w:rPr>
          <w:rFonts w:ascii="Arial" w:eastAsia="Arial" w:hAnsi="Arial" w:cs="Arial"/>
          <w:b/>
          <w:szCs w:val="24"/>
          <w:lang w:val="uk-UA"/>
        </w:rPr>
        <w:t xml:space="preserve">-файл) необхідно переслати на електрону адресу </w:t>
      </w:r>
      <w:r>
        <w:rPr>
          <w:rFonts w:ascii="Arial" w:eastAsia="Arial" w:hAnsi="Arial" w:cs="Arial"/>
          <w:b/>
          <w:szCs w:val="24"/>
          <w:highlight w:val="yellow"/>
        </w:rPr>
        <w:t>krylova</w:t>
      </w:r>
      <w:r w:rsidRPr="004525D2">
        <w:rPr>
          <w:rFonts w:ascii="Arial" w:eastAsia="Arial" w:hAnsi="Arial" w:cs="Arial"/>
          <w:b/>
          <w:szCs w:val="24"/>
          <w:highlight w:val="yellow"/>
          <w:lang w:val="ru-RU"/>
        </w:rPr>
        <w:t>@</w:t>
      </w:r>
      <w:r w:rsidRPr="004525D2">
        <w:rPr>
          <w:rFonts w:ascii="Arial" w:eastAsia="Arial" w:hAnsi="Arial" w:cs="Arial"/>
          <w:b/>
          <w:szCs w:val="24"/>
          <w:highlight w:val="yellow"/>
        </w:rPr>
        <w:t>aph</w:t>
      </w:r>
      <w:r w:rsidRPr="004525D2">
        <w:rPr>
          <w:rFonts w:ascii="Arial" w:eastAsia="Arial" w:hAnsi="Arial" w:cs="Arial"/>
          <w:b/>
          <w:szCs w:val="24"/>
          <w:highlight w:val="yellow"/>
          <w:lang w:val="ru-RU"/>
        </w:rPr>
        <w:t>.</w:t>
      </w:r>
      <w:r w:rsidRPr="004525D2">
        <w:rPr>
          <w:rFonts w:ascii="Arial" w:eastAsia="Arial" w:hAnsi="Arial" w:cs="Arial"/>
          <w:b/>
          <w:szCs w:val="24"/>
          <w:highlight w:val="yellow"/>
        </w:rPr>
        <w:t>org</w:t>
      </w:r>
      <w:r w:rsidRPr="004525D2">
        <w:rPr>
          <w:rFonts w:ascii="Arial" w:eastAsia="Arial" w:hAnsi="Arial" w:cs="Arial"/>
          <w:b/>
          <w:szCs w:val="24"/>
          <w:highlight w:val="yellow"/>
          <w:lang w:val="ru-RU"/>
        </w:rPr>
        <w:t>.</w:t>
      </w:r>
      <w:r w:rsidRPr="004525D2">
        <w:rPr>
          <w:rFonts w:ascii="Arial" w:eastAsia="Arial" w:hAnsi="Arial" w:cs="Arial"/>
          <w:b/>
          <w:szCs w:val="24"/>
          <w:highlight w:val="yellow"/>
        </w:rPr>
        <w:t>ua</w:t>
      </w:r>
      <w:r w:rsidRPr="00637891">
        <w:rPr>
          <w:rFonts w:ascii="Arial" w:eastAsia="Arial" w:hAnsi="Arial" w:cs="Arial"/>
          <w:b/>
          <w:szCs w:val="24"/>
          <w:lang w:val="ru-RU"/>
        </w:rPr>
        <w:t xml:space="preserve"> </w:t>
      </w:r>
    </w:p>
    <w:p w:rsidR="00283574" w:rsidRPr="00637891" w:rsidRDefault="00283574" w:rsidP="00454FCF">
      <w:pPr>
        <w:jc w:val="both"/>
        <w:rPr>
          <w:rFonts w:ascii="Arial" w:eastAsia="Arial" w:hAnsi="Arial" w:cs="Arial"/>
          <w:b/>
          <w:szCs w:val="24"/>
          <w:lang w:val="ru-RU"/>
        </w:rPr>
      </w:pPr>
      <w:r>
        <w:rPr>
          <w:rFonts w:ascii="Arial" w:eastAsia="Arial" w:hAnsi="Arial" w:cs="Arial"/>
          <w:b/>
          <w:szCs w:val="24"/>
          <w:lang w:val="ru-RU"/>
        </w:rPr>
        <w:t>Кінцевий термін подання пропозицій – 03.11.2025 15:00</w:t>
      </w:r>
      <w:bookmarkStart w:id="0" w:name="_GoBack"/>
      <w:bookmarkEnd w:id="0"/>
    </w:p>
    <w:p w:rsidR="00454FCF" w:rsidRDefault="00454FCF" w:rsidP="00454FCF">
      <w:pPr>
        <w:tabs>
          <w:tab w:val="left" w:pos="284"/>
          <w:tab w:val="left" w:pos="426"/>
          <w:tab w:val="right" w:pos="8640"/>
        </w:tabs>
        <w:suppressAutoHyphens/>
        <w:jc w:val="both"/>
        <w:rPr>
          <w:rFonts w:ascii="Arial" w:hAnsi="Arial" w:cs="Arial"/>
          <w:lang w:val="uk-UA"/>
        </w:rPr>
      </w:pPr>
    </w:p>
    <w:p w:rsidR="00454FCF" w:rsidRDefault="00454FCF" w:rsidP="00454FCF">
      <w:pPr>
        <w:tabs>
          <w:tab w:val="left" w:pos="284"/>
          <w:tab w:val="left" w:pos="426"/>
          <w:tab w:val="right" w:pos="8640"/>
        </w:tabs>
        <w:suppressAutoHyphens/>
        <w:jc w:val="both"/>
        <w:rPr>
          <w:rFonts w:ascii="Arial" w:hAnsi="Arial" w:cs="Arial"/>
          <w:lang w:val="uk-UA"/>
        </w:rPr>
      </w:pPr>
    </w:p>
    <w:p w:rsidR="00454FCF" w:rsidRDefault="00454FCF" w:rsidP="00454FCF">
      <w:pPr>
        <w:tabs>
          <w:tab w:val="left" w:pos="284"/>
          <w:tab w:val="left" w:pos="426"/>
          <w:tab w:val="right" w:pos="8640"/>
        </w:tabs>
        <w:suppressAutoHyphens/>
        <w:jc w:val="both"/>
        <w:rPr>
          <w:rFonts w:ascii="Arial" w:hAnsi="Arial" w:cs="Arial"/>
          <w:lang w:val="uk-UA"/>
        </w:rPr>
      </w:pPr>
    </w:p>
    <w:p w:rsidR="00454FCF" w:rsidRDefault="00454FCF" w:rsidP="00454FCF">
      <w:pPr>
        <w:tabs>
          <w:tab w:val="left" w:pos="284"/>
          <w:tab w:val="left" w:pos="426"/>
          <w:tab w:val="right" w:pos="8640"/>
        </w:tabs>
        <w:suppressAutoHyphens/>
        <w:jc w:val="both"/>
        <w:rPr>
          <w:rFonts w:ascii="Arial" w:hAnsi="Arial" w:cs="Arial"/>
          <w:lang w:val="uk-UA"/>
        </w:rPr>
      </w:pPr>
    </w:p>
    <w:p w:rsidR="00454FCF" w:rsidRDefault="00454FCF" w:rsidP="00454FCF">
      <w:pPr>
        <w:tabs>
          <w:tab w:val="left" w:pos="284"/>
          <w:tab w:val="left" w:pos="426"/>
          <w:tab w:val="right" w:pos="8640"/>
        </w:tabs>
        <w:suppressAutoHyphens/>
        <w:jc w:val="both"/>
        <w:rPr>
          <w:rFonts w:ascii="Arial" w:hAnsi="Arial" w:cs="Arial"/>
          <w:lang w:val="uk-UA"/>
        </w:rPr>
      </w:pPr>
    </w:p>
    <w:p w:rsidR="00454FCF" w:rsidRDefault="00454FCF" w:rsidP="00454FCF">
      <w:pPr>
        <w:tabs>
          <w:tab w:val="left" w:pos="284"/>
          <w:tab w:val="left" w:pos="426"/>
          <w:tab w:val="right" w:pos="8640"/>
        </w:tabs>
        <w:suppressAutoHyphens/>
        <w:jc w:val="both"/>
        <w:rPr>
          <w:rFonts w:ascii="Arial" w:hAnsi="Arial" w:cs="Arial"/>
          <w:lang w:val="uk-UA"/>
        </w:rPr>
      </w:pPr>
    </w:p>
    <w:p w:rsidR="00454FCF" w:rsidRDefault="00454FCF" w:rsidP="00454FCF">
      <w:pPr>
        <w:tabs>
          <w:tab w:val="left" w:pos="284"/>
          <w:tab w:val="left" w:pos="426"/>
          <w:tab w:val="right" w:pos="8640"/>
        </w:tabs>
        <w:suppressAutoHyphens/>
        <w:jc w:val="both"/>
        <w:rPr>
          <w:rFonts w:ascii="Arial" w:hAnsi="Arial" w:cs="Arial"/>
          <w:lang w:val="uk-UA"/>
        </w:rPr>
      </w:pPr>
    </w:p>
    <w:p w:rsidR="00454FCF" w:rsidRDefault="00454FCF" w:rsidP="00454FCF">
      <w:pPr>
        <w:tabs>
          <w:tab w:val="left" w:pos="284"/>
          <w:tab w:val="left" w:pos="426"/>
          <w:tab w:val="right" w:pos="8640"/>
        </w:tabs>
        <w:suppressAutoHyphens/>
        <w:jc w:val="both"/>
        <w:rPr>
          <w:rFonts w:ascii="Arial" w:hAnsi="Arial" w:cs="Arial"/>
          <w:lang w:val="uk-UA"/>
        </w:rPr>
      </w:pPr>
    </w:p>
    <w:p w:rsidR="00454FCF" w:rsidRDefault="00454FCF" w:rsidP="00454FCF">
      <w:pPr>
        <w:tabs>
          <w:tab w:val="left" w:pos="284"/>
          <w:tab w:val="left" w:pos="426"/>
          <w:tab w:val="right" w:pos="8640"/>
        </w:tabs>
        <w:suppressAutoHyphens/>
        <w:jc w:val="both"/>
        <w:rPr>
          <w:rFonts w:ascii="Arial" w:hAnsi="Arial" w:cs="Arial"/>
          <w:lang w:val="uk-UA"/>
        </w:rPr>
      </w:pPr>
    </w:p>
    <w:p w:rsidR="00454FCF" w:rsidRDefault="00454FCF" w:rsidP="00454FCF">
      <w:pPr>
        <w:tabs>
          <w:tab w:val="left" w:pos="284"/>
          <w:tab w:val="left" w:pos="426"/>
          <w:tab w:val="right" w:pos="8640"/>
        </w:tabs>
        <w:suppressAutoHyphens/>
        <w:jc w:val="both"/>
        <w:rPr>
          <w:rFonts w:ascii="Arial" w:hAnsi="Arial" w:cs="Arial"/>
          <w:lang w:val="uk-UA"/>
        </w:rPr>
      </w:pPr>
    </w:p>
    <w:p w:rsidR="00454FCF" w:rsidRPr="00B3569F" w:rsidRDefault="00454FCF" w:rsidP="00454FCF">
      <w:pPr>
        <w:tabs>
          <w:tab w:val="left" w:pos="284"/>
          <w:tab w:val="left" w:pos="426"/>
          <w:tab w:val="right" w:pos="8640"/>
        </w:tabs>
        <w:suppressAutoHyphens/>
        <w:jc w:val="both"/>
        <w:rPr>
          <w:rFonts w:ascii="Arial" w:hAnsi="Arial" w:cs="Arial"/>
          <w:lang w:val="uk-UA"/>
        </w:rPr>
      </w:pPr>
    </w:p>
    <w:p w:rsidR="00454FCF" w:rsidRDefault="00454FCF">
      <w:pPr>
        <w:rPr>
          <w:rFonts w:ascii="Arial" w:eastAsia="Arial" w:hAnsi="Arial" w:cs="Times New Roman"/>
          <w:b/>
          <w:bCs/>
          <w:iCs/>
          <w:szCs w:val="24"/>
          <w:lang w:val="uk-UA" w:eastAsia="ru-RU"/>
        </w:rPr>
      </w:pPr>
      <w:r w:rsidRPr="00844176">
        <w:rPr>
          <w:rFonts w:ascii="Arial" w:eastAsia="Arial" w:hAnsi="Arial"/>
          <w:lang w:val="ru-RU"/>
        </w:rPr>
        <w:br w:type="page"/>
      </w:r>
    </w:p>
    <w:p w:rsidR="00454FCF" w:rsidRPr="009A1AFA" w:rsidRDefault="00454FCF" w:rsidP="00454FCF">
      <w:pPr>
        <w:pStyle w:val="1"/>
        <w:widowControl/>
        <w:tabs>
          <w:tab w:val="left" w:pos="284"/>
          <w:tab w:val="left" w:pos="426"/>
        </w:tabs>
        <w:spacing w:before="240" w:after="60" w:line="240" w:lineRule="auto"/>
        <w:jc w:val="center"/>
        <w:rPr>
          <w:rFonts w:ascii="Arial" w:hAnsi="Arial"/>
          <w:sz w:val="22"/>
          <w:lang w:val="ru-RU"/>
        </w:rPr>
      </w:pPr>
      <w:r w:rsidRPr="009A1AFA">
        <w:rPr>
          <w:rFonts w:ascii="Arial" w:eastAsia="Arial" w:hAnsi="Arial"/>
          <w:sz w:val="22"/>
        </w:rPr>
        <w:lastRenderedPageBreak/>
        <w:t xml:space="preserve">Додаток </w:t>
      </w:r>
      <w:r w:rsidRPr="003C52D9">
        <w:rPr>
          <w:rFonts w:ascii="Arial" w:eastAsia="Arial" w:hAnsi="Arial" w:cs="Arial"/>
          <w:sz w:val="22"/>
          <w:szCs w:val="22"/>
          <w:lang w:val="ru-RU"/>
        </w:rPr>
        <w:t>1</w:t>
      </w:r>
      <w:r>
        <w:rPr>
          <w:rFonts w:ascii="Arial" w:eastAsia="Arial" w:hAnsi="Arial"/>
          <w:sz w:val="22"/>
        </w:rPr>
        <w:t xml:space="preserve"> до Специфікації на закуп</w:t>
      </w:r>
      <w:r w:rsidRPr="009A1AFA">
        <w:rPr>
          <w:rFonts w:ascii="Arial" w:eastAsia="Arial" w:hAnsi="Arial"/>
          <w:sz w:val="22"/>
        </w:rPr>
        <w:t xml:space="preserve">івлю </w:t>
      </w:r>
      <w:r>
        <w:rPr>
          <w:rFonts w:ascii="Arial" w:hAnsi="Arial" w:cs="Arial"/>
          <w:bCs w:val="0"/>
          <w:sz w:val="22"/>
          <w:szCs w:val="22"/>
        </w:rPr>
        <w:t>презервативів.</w:t>
      </w:r>
    </w:p>
    <w:p w:rsidR="00454FCF" w:rsidRPr="009A1AFA" w:rsidRDefault="00454FCF" w:rsidP="00454FCF">
      <w:pPr>
        <w:rPr>
          <w:lang w:val="ru-RU"/>
        </w:rPr>
      </w:pPr>
    </w:p>
    <w:p w:rsidR="00454FCF" w:rsidRPr="00167368" w:rsidRDefault="00454FCF" w:rsidP="00454FCF">
      <w:pPr>
        <w:rPr>
          <w:lang w:val="ru-RU" w:eastAsia="x-none"/>
        </w:rPr>
      </w:pPr>
    </w:p>
    <w:p w:rsidR="00454FCF" w:rsidRPr="009A1AFA" w:rsidRDefault="00454FCF" w:rsidP="00454FCF">
      <w:pPr>
        <w:tabs>
          <w:tab w:val="left" w:pos="284"/>
          <w:tab w:val="left" w:pos="426"/>
        </w:tabs>
        <w:jc w:val="center"/>
        <w:rPr>
          <w:rFonts w:ascii="Arial" w:hAnsi="Arial"/>
          <w:lang w:val="uk-UA"/>
        </w:rPr>
      </w:pPr>
      <w:r w:rsidRPr="009A1AFA">
        <w:rPr>
          <w:rFonts w:ascii="Arial" w:eastAsia="Arial" w:hAnsi="Arial"/>
          <w:lang w:val="ru-RU"/>
        </w:rPr>
        <w:t>Загальна інформація</w:t>
      </w:r>
      <w:r>
        <w:rPr>
          <w:rFonts w:ascii="Arial" w:eastAsia="Arial" w:hAnsi="Arial" w:cs="Arial"/>
          <w:lang w:val="ru-RU"/>
        </w:rPr>
        <w:t xml:space="preserve"> та</w:t>
      </w:r>
      <w:r w:rsidRPr="009A1AFA">
        <w:rPr>
          <w:rFonts w:ascii="Arial" w:eastAsia="Arial" w:hAnsi="Arial"/>
          <w:lang w:val="ru-RU"/>
        </w:rPr>
        <w:t xml:space="preserve"> </w:t>
      </w:r>
      <w:r w:rsidRPr="00B3569F">
        <w:rPr>
          <w:rFonts w:ascii="Arial" w:eastAsia="Arial" w:hAnsi="Arial" w:cs="Arial"/>
          <w:lang w:val="uk-UA"/>
        </w:rPr>
        <w:t xml:space="preserve">підтвердження виконання </w:t>
      </w:r>
      <w:r w:rsidRPr="009A1AFA">
        <w:rPr>
          <w:rFonts w:ascii="Arial" w:eastAsia="Arial" w:hAnsi="Arial" w:cs="Arial"/>
          <w:lang w:val="ru-RU"/>
        </w:rPr>
        <w:t>вимог</w:t>
      </w:r>
      <w:r w:rsidRPr="009A1AFA">
        <w:rPr>
          <w:rFonts w:ascii="Arial" w:eastAsia="Arial" w:hAnsi="Arial"/>
          <w:lang w:val="uk-UA"/>
        </w:rPr>
        <w:t xml:space="preserve"> Специфікації</w:t>
      </w:r>
      <w:r w:rsidRPr="00B3569F">
        <w:rPr>
          <w:rFonts w:ascii="Arial" w:eastAsia="Arial" w:hAnsi="Arial" w:cs="Arial"/>
          <w:lang w:val="uk-UA"/>
        </w:rPr>
        <w:t>.</w:t>
      </w:r>
    </w:p>
    <w:p w:rsidR="00454FCF" w:rsidRPr="00B3569F" w:rsidRDefault="00454FCF" w:rsidP="00454FCF">
      <w:pPr>
        <w:tabs>
          <w:tab w:val="left" w:pos="284"/>
          <w:tab w:val="left" w:pos="426"/>
          <w:tab w:val="left" w:pos="540"/>
        </w:tabs>
        <w:suppressAutoHyphens/>
        <w:jc w:val="both"/>
        <w:rPr>
          <w:rFonts w:ascii="Arial" w:hAnsi="Arial" w:cs="Arial"/>
          <w:lang w:val="uk-UA"/>
        </w:rPr>
      </w:pPr>
    </w:p>
    <w:p w:rsidR="00454FCF" w:rsidRPr="00B3569F" w:rsidRDefault="00454FCF" w:rsidP="00454FCF">
      <w:pPr>
        <w:tabs>
          <w:tab w:val="left" w:pos="284"/>
          <w:tab w:val="left" w:pos="426"/>
          <w:tab w:val="left" w:pos="540"/>
        </w:tabs>
        <w:suppressAutoHyphens/>
        <w:jc w:val="both"/>
        <w:rPr>
          <w:rFonts w:ascii="Arial" w:hAnsi="Arial" w:cs="Arial"/>
          <w:lang w:val="uk-UA"/>
        </w:rPr>
      </w:pPr>
      <w:r w:rsidRPr="00B3569F">
        <w:rPr>
          <w:rFonts w:ascii="Arial" w:eastAsia="Arial" w:hAnsi="Arial" w:cs="Arial"/>
          <w:lang w:val="uk-UA"/>
        </w:rPr>
        <w:t>Будь-ласка, заповніть таблицю нижче</w:t>
      </w:r>
    </w:p>
    <w:p w:rsidR="00454FCF" w:rsidRPr="00B3569F" w:rsidRDefault="00454FCF" w:rsidP="00454FCF">
      <w:pPr>
        <w:tabs>
          <w:tab w:val="left" w:pos="284"/>
          <w:tab w:val="left" w:pos="426"/>
        </w:tabs>
        <w:rPr>
          <w:rFonts w:ascii="Arial" w:hAnsi="Arial" w:cs="Arial"/>
          <w:lang w:val="uk-UA"/>
        </w:rPr>
      </w:pPr>
    </w:p>
    <w:tbl>
      <w:tblPr>
        <w:tblW w:w="947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5011"/>
        <w:gridCol w:w="3643"/>
      </w:tblGrid>
      <w:tr w:rsidR="00454FCF" w:rsidRPr="00B3569F" w:rsidTr="00080584">
        <w:tc>
          <w:tcPr>
            <w:tcW w:w="821" w:type="dxa"/>
          </w:tcPr>
          <w:p w:rsidR="00454FCF" w:rsidRPr="00B3569F" w:rsidRDefault="00454FCF" w:rsidP="00454FCF">
            <w:pPr>
              <w:widowControl w:val="0"/>
              <w:numPr>
                <w:ilvl w:val="0"/>
                <w:numId w:val="3"/>
              </w:numPr>
              <w:tabs>
                <w:tab w:val="left" w:pos="284"/>
                <w:tab w:val="left" w:pos="426"/>
              </w:tabs>
              <w:spacing w:after="0" w:line="240" w:lineRule="auto"/>
              <w:ind w:left="0" w:firstLine="0"/>
              <w:rPr>
                <w:rFonts w:ascii="Arial" w:hAnsi="Arial" w:cs="Arial"/>
                <w:lang w:val="uk-UA"/>
              </w:rPr>
            </w:pPr>
          </w:p>
        </w:tc>
        <w:tc>
          <w:tcPr>
            <w:tcW w:w="5011" w:type="dxa"/>
          </w:tcPr>
          <w:p w:rsidR="00454FCF" w:rsidRPr="00B3569F" w:rsidRDefault="00454FCF" w:rsidP="00080584">
            <w:pPr>
              <w:tabs>
                <w:tab w:val="left" w:pos="284"/>
                <w:tab w:val="left" w:pos="426"/>
              </w:tabs>
              <w:rPr>
                <w:rFonts w:ascii="Arial" w:hAnsi="Arial" w:cs="Arial"/>
                <w:lang w:val="uk-UA"/>
              </w:rPr>
            </w:pPr>
            <w:r w:rsidRPr="00B3569F">
              <w:rPr>
                <w:rFonts w:ascii="Arial" w:eastAsia="Arial" w:hAnsi="Arial" w:cs="Arial"/>
                <w:lang w:val="uk-UA"/>
              </w:rPr>
              <w:t>Повна назва компанії</w:t>
            </w:r>
          </w:p>
        </w:tc>
        <w:tc>
          <w:tcPr>
            <w:tcW w:w="3643" w:type="dxa"/>
          </w:tcPr>
          <w:p w:rsidR="00454FCF" w:rsidRPr="00B3569F" w:rsidRDefault="00454FCF" w:rsidP="00080584">
            <w:pPr>
              <w:tabs>
                <w:tab w:val="left" w:pos="284"/>
                <w:tab w:val="left" w:pos="426"/>
              </w:tabs>
              <w:rPr>
                <w:rFonts w:ascii="Arial" w:hAnsi="Arial" w:cs="Arial"/>
                <w:lang w:val="uk-UA"/>
              </w:rPr>
            </w:pPr>
          </w:p>
        </w:tc>
      </w:tr>
      <w:tr w:rsidR="00454FCF" w:rsidRPr="00B3569F" w:rsidTr="00080584">
        <w:tc>
          <w:tcPr>
            <w:tcW w:w="821" w:type="dxa"/>
          </w:tcPr>
          <w:p w:rsidR="00454FCF" w:rsidRPr="00B3569F" w:rsidRDefault="00454FCF" w:rsidP="00454FCF">
            <w:pPr>
              <w:widowControl w:val="0"/>
              <w:numPr>
                <w:ilvl w:val="0"/>
                <w:numId w:val="3"/>
              </w:numPr>
              <w:tabs>
                <w:tab w:val="left" w:pos="284"/>
                <w:tab w:val="left" w:pos="426"/>
              </w:tabs>
              <w:spacing w:after="0" w:line="240" w:lineRule="auto"/>
              <w:ind w:left="0" w:firstLine="0"/>
              <w:rPr>
                <w:rFonts w:ascii="Arial" w:hAnsi="Arial" w:cs="Arial"/>
                <w:lang w:val="uk-UA"/>
              </w:rPr>
            </w:pPr>
          </w:p>
        </w:tc>
        <w:tc>
          <w:tcPr>
            <w:tcW w:w="5011" w:type="dxa"/>
          </w:tcPr>
          <w:p w:rsidR="00454FCF" w:rsidRPr="00B3569F" w:rsidRDefault="00454FCF" w:rsidP="00080584">
            <w:pPr>
              <w:tabs>
                <w:tab w:val="left" w:pos="284"/>
                <w:tab w:val="left" w:pos="426"/>
              </w:tabs>
              <w:rPr>
                <w:rFonts w:ascii="Arial" w:hAnsi="Arial" w:cs="Arial"/>
                <w:lang w:val="uk-UA"/>
              </w:rPr>
            </w:pPr>
            <w:r w:rsidRPr="00B3569F">
              <w:rPr>
                <w:rFonts w:ascii="Arial" w:eastAsia="Arial" w:hAnsi="Arial" w:cs="Arial"/>
                <w:lang w:val="uk-UA"/>
              </w:rPr>
              <w:t>Юридична адреса компанії</w:t>
            </w:r>
          </w:p>
        </w:tc>
        <w:tc>
          <w:tcPr>
            <w:tcW w:w="3643" w:type="dxa"/>
          </w:tcPr>
          <w:p w:rsidR="00454FCF" w:rsidRPr="00B3569F" w:rsidRDefault="00454FCF" w:rsidP="00080584">
            <w:pPr>
              <w:tabs>
                <w:tab w:val="left" w:pos="284"/>
                <w:tab w:val="left" w:pos="426"/>
              </w:tabs>
              <w:rPr>
                <w:rFonts w:ascii="Arial" w:hAnsi="Arial" w:cs="Arial"/>
                <w:lang w:val="uk-UA"/>
              </w:rPr>
            </w:pPr>
          </w:p>
        </w:tc>
      </w:tr>
      <w:tr w:rsidR="00454FCF" w:rsidRPr="00B3569F" w:rsidTr="00080584">
        <w:tc>
          <w:tcPr>
            <w:tcW w:w="821" w:type="dxa"/>
          </w:tcPr>
          <w:p w:rsidR="00454FCF" w:rsidRPr="00B3569F" w:rsidRDefault="00454FCF" w:rsidP="00454FCF">
            <w:pPr>
              <w:widowControl w:val="0"/>
              <w:numPr>
                <w:ilvl w:val="0"/>
                <w:numId w:val="3"/>
              </w:numPr>
              <w:tabs>
                <w:tab w:val="left" w:pos="284"/>
                <w:tab w:val="left" w:pos="426"/>
              </w:tabs>
              <w:spacing w:after="0" w:line="240" w:lineRule="auto"/>
              <w:ind w:left="0" w:firstLine="0"/>
              <w:rPr>
                <w:rFonts w:ascii="Arial" w:hAnsi="Arial" w:cs="Arial"/>
                <w:lang w:val="uk-UA"/>
              </w:rPr>
            </w:pPr>
          </w:p>
        </w:tc>
        <w:tc>
          <w:tcPr>
            <w:tcW w:w="5011" w:type="dxa"/>
          </w:tcPr>
          <w:p w:rsidR="00454FCF" w:rsidRPr="00B3569F" w:rsidRDefault="00454FCF" w:rsidP="00080584">
            <w:pPr>
              <w:tabs>
                <w:tab w:val="left" w:pos="284"/>
                <w:tab w:val="left" w:pos="426"/>
              </w:tabs>
              <w:rPr>
                <w:rFonts w:ascii="Arial" w:hAnsi="Arial" w:cs="Arial"/>
                <w:lang w:val="uk-UA"/>
              </w:rPr>
            </w:pPr>
            <w:r w:rsidRPr="00B3569F">
              <w:rPr>
                <w:rFonts w:ascii="Arial" w:eastAsia="Arial" w:hAnsi="Arial" w:cs="Arial"/>
                <w:lang w:val="uk-UA"/>
              </w:rPr>
              <w:t>Фактична адреса компанії</w:t>
            </w:r>
          </w:p>
        </w:tc>
        <w:tc>
          <w:tcPr>
            <w:tcW w:w="3643" w:type="dxa"/>
          </w:tcPr>
          <w:p w:rsidR="00454FCF" w:rsidRPr="00B3569F" w:rsidRDefault="00454FCF" w:rsidP="00080584">
            <w:pPr>
              <w:tabs>
                <w:tab w:val="left" w:pos="284"/>
                <w:tab w:val="left" w:pos="426"/>
              </w:tabs>
              <w:rPr>
                <w:rFonts w:ascii="Arial" w:hAnsi="Arial" w:cs="Arial"/>
                <w:lang w:val="uk-UA"/>
              </w:rPr>
            </w:pPr>
          </w:p>
        </w:tc>
      </w:tr>
      <w:tr w:rsidR="00454FCF" w:rsidRPr="00B3569F" w:rsidTr="00080584">
        <w:tblPrEx>
          <w:tblLook w:val="04A0" w:firstRow="1" w:lastRow="0" w:firstColumn="1" w:lastColumn="0" w:noHBand="0" w:noVBand="1"/>
        </w:tblPrEx>
        <w:tc>
          <w:tcPr>
            <w:tcW w:w="821" w:type="dxa"/>
          </w:tcPr>
          <w:p w:rsidR="00454FCF" w:rsidRPr="00B3569F" w:rsidRDefault="00454FCF" w:rsidP="00454FCF">
            <w:pPr>
              <w:widowControl w:val="0"/>
              <w:numPr>
                <w:ilvl w:val="0"/>
                <w:numId w:val="3"/>
              </w:numPr>
              <w:tabs>
                <w:tab w:val="left" w:pos="284"/>
                <w:tab w:val="left" w:pos="426"/>
              </w:tabs>
              <w:spacing w:after="0" w:line="240" w:lineRule="auto"/>
              <w:ind w:left="0" w:firstLine="0"/>
              <w:rPr>
                <w:rFonts w:ascii="Arial" w:hAnsi="Arial" w:cs="Arial"/>
                <w:lang w:val="uk-UA"/>
              </w:rPr>
            </w:pPr>
          </w:p>
        </w:tc>
        <w:tc>
          <w:tcPr>
            <w:tcW w:w="5011" w:type="dxa"/>
          </w:tcPr>
          <w:p w:rsidR="00454FCF" w:rsidRPr="00B3569F" w:rsidRDefault="00454FCF" w:rsidP="00080584">
            <w:pPr>
              <w:tabs>
                <w:tab w:val="left" w:pos="284"/>
                <w:tab w:val="left" w:pos="426"/>
              </w:tabs>
              <w:rPr>
                <w:rFonts w:ascii="Arial" w:hAnsi="Arial" w:cs="Arial"/>
                <w:lang w:val="uk-UA"/>
              </w:rPr>
            </w:pPr>
            <w:r w:rsidRPr="00B3569F">
              <w:rPr>
                <w:rFonts w:ascii="Arial" w:eastAsia="Arial" w:hAnsi="Arial" w:cs="Arial"/>
                <w:lang w:val="uk-UA"/>
              </w:rPr>
              <w:t>Керівник компанії: посада, ПІБ</w:t>
            </w:r>
          </w:p>
        </w:tc>
        <w:tc>
          <w:tcPr>
            <w:tcW w:w="3643" w:type="dxa"/>
          </w:tcPr>
          <w:p w:rsidR="00454FCF" w:rsidRPr="00B3569F" w:rsidRDefault="00454FCF" w:rsidP="00080584">
            <w:pPr>
              <w:tabs>
                <w:tab w:val="left" w:pos="284"/>
                <w:tab w:val="left" w:pos="426"/>
              </w:tabs>
              <w:rPr>
                <w:rFonts w:ascii="Arial" w:hAnsi="Arial" w:cs="Arial"/>
                <w:lang w:val="uk-UA"/>
              </w:rPr>
            </w:pPr>
          </w:p>
        </w:tc>
      </w:tr>
      <w:tr w:rsidR="00454FCF" w:rsidRPr="00283574" w:rsidTr="00080584">
        <w:tblPrEx>
          <w:tblLook w:val="04A0" w:firstRow="1" w:lastRow="0" w:firstColumn="1" w:lastColumn="0" w:noHBand="0" w:noVBand="1"/>
        </w:tblPrEx>
        <w:tc>
          <w:tcPr>
            <w:tcW w:w="821" w:type="dxa"/>
          </w:tcPr>
          <w:p w:rsidR="00454FCF" w:rsidRPr="00B3569F" w:rsidRDefault="00454FCF" w:rsidP="00454FCF">
            <w:pPr>
              <w:widowControl w:val="0"/>
              <w:numPr>
                <w:ilvl w:val="0"/>
                <w:numId w:val="3"/>
              </w:numPr>
              <w:tabs>
                <w:tab w:val="left" w:pos="284"/>
                <w:tab w:val="left" w:pos="426"/>
              </w:tabs>
              <w:spacing w:after="0" w:line="240" w:lineRule="auto"/>
              <w:ind w:left="0" w:firstLine="0"/>
              <w:rPr>
                <w:rFonts w:ascii="Arial" w:hAnsi="Arial" w:cs="Arial"/>
                <w:lang w:val="uk-UA"/>
              </w:rPr>
            </w:pPr>
          </w:p>
        </w:tc>
        <w:tc>
          <w:tcPr>
            <w:tcW w:w="5011" w:type="dxa"/>
          </w:tcPr>
          <w:p w:rsidR="00454FCF" w:rsidRPr="00B3569F" w:rsidRDefault="00454FCF" w:rsidP="00080584">
            <w:pPr>
              <w:tabs>
                <w:tab w:val="left" w:pos="284"/>
                <w:tab w:val="left" w:pos="426"/>
              </w:tabs>
              <w:rPr>
                <w:rFonts w:ascii="Arial" w:hAnsi="Arial" w:cs="Arial"/>
                <w:lang w:val="uk-UA"/>
              </w:rPr>
            </w:pPr>
            <w:r w:rsidRPr="00B3569F">
              <w:rPr>
                <w:rFonts w:ascii="Arial" w:eastAsia="Arial" w:hAnsi="Arial" w:cs="Arial"/>
                <w:lang w:val="uk-UA"/>
              </w:rPr>
              <w:t>Контактний номер телефону керівника компанії</w:t>
            </w:r>
          </w:p>
        </w:tc>
        <w:tc>
          <w:tcPr>
            <w:tcW w:w="3643" w:type="dxa"/>
          </w:tcPr>
          <w:p w:rsidR="00454FCF" w:rsidRPr="00B3569F" w:rsidRDefault="00454FCF" w:rsidP="00080584">
            <w:pPr>
              <w:tabs>
                <w:tab w:val="left" w:pos="284"/>
                <w:tab w:val="left" w:pos="426"/>
              </w:tabs>
              <w:rPr>
                <w:rFonts w:ascii="Arial" w:hAnsi="Arial" w:cs="Arial"/>
                <w:lang w:val="uk-UA"/>
              </w:rPr>
            </w:pPr>
          </w:p>
        </w:tc>
      </w:tr>
      <w:tr w:rsidR="00454FCF" w:rsidRPr="00283574" w:rsidTr="00080584">
        <w:tblPrEx>
          <w:tblLook w:val="04A0" w:firstRow="1" w:lastRow="0" w:firstColumn="1" w:lastColumn="0" w:noHBand="0" w:noVBand="1"/>
        </w:tblPrEx>
        <w:tc>
          <w:tcPr>
            <w:tcW w:w="821" w:type="dxa"/>
          </w:tcPr>
          <w:p w:rsidR="00454FCF" w:rsidRPr="00B3569F" w:rsidRDefault="00454FCF" w:rsidP="00454FCF">
            <w:pPr>
              <w:widowControl w:val="0"/>
              <w:numPr>
                <w:ilvl w:val="0"/>
                <w:numId w:val="3"/>
              </w:numPr>
              <w:tabs>
                <w:tab w:val="left" w:pos="284"/>
                <w:tab w:val="left" w:pos="426"/>
              </w:tabs>
              <w:spacing w:after="0" w:line="240" w:lineRule="auto"/>
              <w:ind w:left="0" w:firstLine="0"/>
              <w:rPr>
                <w:rFonts w:ascii="Arial" w:hAnsi="Arial" w:cs="Arial"/>
                <w:lang w:val="uk-UA"/>
              </w:rPr>
            </w:pPr>
          </w:p>
        </w:tc>
        <w:tc>
          <w:tcPr>
            <w:tcW w:w="5011" w:type="dxa"/>
          </w:tcPr>
          <w:p w:rsidR="00454FCF" w:rsidRPr="00B3569F" w:rsidRDefault="00454FCF" w:rsidP="00080584">
            <w:pPr>
              <w:tabs>
                <w:tab w:val="left" w:pos="284"/>
                <w:tab w:val="left" w:pos="426"/>
              </w:tabs>
              <w:rPr>
                <w:rFonts w:ascii="Arial" w:eastAsia="Arial" w:hAnsi="Arial" w:cs="Arial"/>
                <w:lang w:val="uk-UA"/>
              </w:rPr>
            </w:pPr>
            <w:r>
              <w:rPr>
                <w:rFonts w:ascii="Arial" w:eastAsia="Arial" w:hAnsi="Arial" w:cs="Arial"/>
                <w:lang w:val="uk-UA"/>
              </w:rPr>
              <w:t>Електронна поштова адреса</w:t>
            </w:r>
            <w:r w:rsidRPr="00B3569F">
              <w:rPr>
                <w:rFonts w:ascii="Arial" w:eastAsia="Arial" w:hAnsi="Arial" w:cs="Arial"/>
                <w:lang w:val="uk-UA"/>
              </w:rPr>
              <w:t xml:space="preserve"> керівника компанії</w:t>
            </w:r>
          </w:p>
        </w:tc>
        <w:tc>
          <w:tcPr>
            <w:tcW w:w="3643" w:type="dxa"/>
          </w:tcPr>
          <w:p w:rsidR="00454FCF" w:rsidRPr="00B3569F" w:rsidRDefault="00454FCF" w:rsidP="00080584">
            <w:pPr>
              <w:tabs>
                <w:tab w:val="left" w:pos="284"/>
                <w:tab w:val="left" w:pos="426"/>
              </w:tabs>
              <w:rPr>
                <w:rFonts w:ascii="Arial" w:hAnsi="Arial" w:cs="Arial"/>
                <w:lang w:val="uk-UA"/>
              </w:rPr>
            </w:pPr>
          </w:p>
        </w:tc>
      </w:tr>
      <w:tr w:rsidR="00454FCF" w:rsidRPr="00283574" w:rsidTr="00080584">
        <w:tblPrEx>
          <w:tblLook w:val="04A0" w:firstRow="1" w:lastRow="0" w:firstColumn="1" w:lastColumn="0" w:noHBand="0" w:noVBand="1"/>
        </w:tblPrEx>
        <w:tc>
          <w:tcPr>
            <w:tcW w:w="821" w:type="dxa"/>
          </w:tcPr>
          <w:p w:rsidR="00454FCF" w:rsidRPr="00B3569F" w:rsidRDefault="00454FCF" w:rsidP="00454FCF">
            <w:pPr>
              <w:widowControl w:val="0"/>
              <w:numPr>
                <w:ilvl w:val="0"/>
                <w:numId w:val="3"/>
              </w:numPr>
              <w:tabs>
                <w:tab w:val="left" w:pos="284"/>
                <w:tab w:val="left" w:pos="426"/>
              </w:tabs>
              <w:spacing w:after="0" w:line="240" w:lineRule="auto"/>
              <w:ind w:left="0" w:firstLine="0"/>
              <w:rPr>
                <w:rFonts w:ascii="Arial" w:hAnsi="Arial" w:cs="Arial"/>
                <w:lang w:val="uk-UA"/>
              </w:rPr>
            </w:pPr>
          </w:p>
        </w:tc>
        <w:tc>
          <w:tcPr>
            <w:tcW w:w="5011" w:type="dxa"/>
          </w:tcPr>
          <w:p w:rsidR="00454FCF" w:rsidRPr="00B3569F" w:rsidRDefault="00454FCF" w:rsidP="00080584">
            <w:pPr>
              <w:tabs>
                <w:tab w:val="left" w:pos="284"/>
                <w:tab w:val="left" w:pos="426"/>
              </w:tabs>
              <w:rPr>
                <w:rFonts w:ascii="Arial" w:hAnsi="Arial" w:cs="Arial"/>
                <w:lang w:val="uk-UA"/>
              </w:rPr>
            </w:pPr>
            <w:r w:rsidRPr="00B3569F">
              <w:rPr>
                <w:rFonts w:ascii="Arial" w:eastAsia="Arial" w:hAnsi="Arial" w:cs="Arial"/>
                <w:lang w:val="uk-UA"/>
              </w:rPr>
              <w:t>Контактна особа з питань подання Заявки</w:t>
            </w:r>
          </w:p>
        </w:tc>
        <w:tc>
          <w:tcPr>
            <w:tcW w:w="3643" w:type="dxa"/>
          </w:tcPr>
          <w:p w:rsidR="00454FCF" w:rsidRPr="00B3569F" w:rsidRDefault="00454FCF" w:rsidP="00080584">
            <w:pPr>
              <w:tabs>
                <w:tab w:val="left" w:pos="284"/>
                <w:tab w:val="left" w:pos="426"/>
              </w:tabs>
              <w:rPr>
                <w:rFonts w:ascii="Arial" w:hAnsi="Arial" w:cs="Arial"/>
                <w:lang w:val="uk-UA"/>
              </w:rPr>
            </w:pPr>
          </w:p>
        </w:tc>
      </w:tr>
      <w:tr w:rsidR="00454FCF" w:rsidRPr="00B3569F" w:rsidTr="00080584">
        <w:tblPrEx>
          <w:tblLook w:val="04A0" w:firstRow="1" w:lastRow="0" w:firstColumn="1" w:lastColumn="0" w:noHBand="0" w:noVBand="1"/>
        </w:tblPrEx>
        <w:tc>
          <w:tcPr>
            <w:tcW w:w="821" w:type="dxa"/>
          </w:tcPr>
          <w:p w:rsidR="00454FCF" w:rsidRPr="00B3569F" w:rsidRDefault="00454FCF" w:rsidP="00454FCF">
            <w:pPr>
              <w:widowControl w:val="0"/>
              <w:numPr>
                <w:ilvl w:val="0"/>
                <w:numId w:val="3"/>
              </w:numPr>
              <w:tabs>
                <w:tab w:val="left" w:pos="284"/>
                <w:tab w:val="left" w:pos="426"/>
              </w:tabs>
              <w:spacing w:after="0" w:line="240" w:lineRule="auto"/>
              <w:ind w:left="0" w:firstLine="0"/>
              <w:rPr>
                <w:rFonts w:ascii="Arial" w:hAnsi="Arial" w:cs="Arial"/>
                <w:lang w:val="uk-UA"/>
              </w:rPr>
            </w:pPr>
          </w:p>
        </w:tc>
        <w:tc>
          <w:tcPr>
            <w:tcW w:w="5011" w:type="dxa"/>
          </w:tcPr>
          <w:p w:rsidR="00454FCF" w:rsidRPr="00B3569F" w:rsidRDefault="00454FCF" w:rsidP="00080584">
            <w:pPr>
              <w:tabs>
                <w:tab w:val="left" w:pos="284"/>
                <w:tab w:val="left" w:pos="426"/>
              </w:tabs>
              <w:rPr>
                <w:rFonts w:ascii="Arial" w:hAnsi="Arial" w:cs="Arial"/>
                <w:lang w:val="uk-UA"/>
              </w:rPr>
            </w:pPr>
            <w:r w:rsidRPr="00B3569F">
              <w:rPr>
                <w:rFonts w:ascii="Arial" w:eastAsia="Arial" w:hAnsi="Arial" w:cs="Arial"/>
                <w:lang w:val="uk-UA"/>
              </w:rPr>
              <w:t>Номер телефону контактної особи</w:t>
            </w:r>
          </w:p>
        </w:tc>
        <w:tc>
          <w:tcPr>
            <w:tcW w:w="3643" w:type="dxa"/>
          </w:tcPr>
          <w:p w:rsidR="00454FCF" w:rsidRPr="00B3569F" w:rsidRDefault="00454FCF" w:rsidP="00080584">
            <w:pPr>
              <w:tabs>
                <w:tab w:val="left" w:pos="284"/>
                <w:tab w:val="left" w:pos="426"/>
              </w:tabs>
              <w:rPr>
                <w:rFonts w:ascii="Arial" w:hAnsi="Arial" w:cs="Arial"/>
                <w:lang w:val="uk-UA"/>
              </w:rPr>
            </w:pPr>
          </w:p>
        </w:tc>
      </w:tr>
      <w:tr w:rsidR="00454FCF" w:rsidRPr="00283574" w:rsidTr="00080584">
        <w:tblPrEx>
          <w:tblLook w:val="04A0" w:firstRow="1" w:lastRow="0" w:firstColumn="1" w:lastColumn="0" w:noHBand="0" w:noVBand="1"/>
        </w:tblPrEx>
        <w:tc>
          <w:tcPr>
            <w:tcW w:w="821" w:type="dxa"/>
          </w:tcPr>
          <w:p w:rsidR="00454FCF" w:rsidRPr="00B3569F" w:rsidRDefault="00454FCF" w:rsidP="00454FCF">
            <w:pPr>
              <w:widowControl w:val="0"/>
              <w:numPr>
                <w:ilvl w:val="0"/>
                <w:numId w:val="3"/>
              </w:numPr>
              <w:tabs>
                <w:tab w:val="left" w:pos="284"/>
                <w:tab w:val="left" w:pos="426"/>
              </w:tabs>
              <w:spacing w:after="0" w:line="240" w:lineRule="auto"/>
              <w:ind w:left="0" w:firstLine="0"/>
              <w:rPr>
                <w:rFonts w:ascii="Arial" w:hAnsi="Arial" w:cs="Arial"/>
                <w:lang w:val="uk-UA"/>
              </w:rPr>
            </w:pPr>
          </w:p>
        </w:tc>
        <w:tc>
          <w:tcPr>
            <w:tcW w:w="5011" w:type="dxa"/>
          </w:tcPr>
          <w:p w:rsidR="00454FCF" w:rsidRPr="00B3569F" w:rsidRDefault="00454FCF" w:rsidP="00080584">
            <w:pPr>
              <w:tabs>
                <w:tab w:val="left" w:pos="284"/>
                <w:tab w:val="left" w:pos="426"/>
              </w:tabs>
              <w:rPr>
                <w:rFonts w:ascii="Arial" w:hAnsi="Arial" w:cs="Arial"/>
                <w:lang w:val="uk-UA"/>
              </w:rPr>
            </w:pPr>
            <w:r>
              <w:rPr>
                <w:rFonts w:ascii="Arial" w:eastAsia="Arial" w:hAnsi="Arial" w:cs="Arial"/>
                <w:lang w:val="uk-UA"/>
              </w:rPr>
              <w:t xml:space="preserve">Електронна поштова адреса </w:t>
            </w:r>
            <w:r w:rsidRPr="00B3569F">
              <w:rPr>
                <w:rFonts w:ascii="Arial" w:eastAsia="Arial" w:hAnsi="Arial" w:cs="Arial"/>
                <w:lang w:val="uk-UA"/>
              </w:rPr>
              <w:t xml:space="preserve">контактної особи </w:t>
            </w:r>
          </w:p>
        </w:tc>
        <w:tc>
          <w:tcPr>
            <w:tcW w:w="3643" w:type="dxa"/>
          </w:tcPr>
          <w:p w:rsidR="00454FCF" w:rsidRPr="00B3569F" w:rsidRDefault="00454FCF" w:rsidP="00080584">
            <w:pPr>
              <w:tabs>
                <w:tab w:val="left" w:pos="284"/>
                <w:tab w:val="left" w:pos="426"/>
              </w:tabs>
              <w:rPr>
                <w:rFonts w:ascii="Arial" w:hAnsi="Arial" w:cs="Arial"/>
                <w:lang w:val="uk-UA"/>
              </w:rPr>
            </w:pPr>
          </w:p>
        </w:tc>
      </w:tr>
    </w:tbl>
    <w:p w:rsidR="00454FCF" w:rsidRPr="00B3569F" w:rsidRDefault="00454FCF" w:rsidP="00454FCF">
      <w:pPr>
        <w:tabs>
          <w:tab w:val="left" w:pos="284"/>
          <w:tab w:val="left" w:pos="426"/>
        </w:tabs>
        <w:rPr>
          <w:rFonts w:ascii="Arial" w:hAnsi="Arial" w:cs="Arial"/>
          <w:lang w:val="uk-UA"/>
        </w:rPr>
      </w:pPr>
    </w:p>
    <w:p w:rsidR="00454FCF" w:rsidRPr="00B3569F" w:rsidRDefault="00454FCF" w:rsidP="00454FCF">
      <w:pPr>
        <w:tabs>
          <w:tab w:val="left" w:pos="284"/>
          <w:tab w:val="left" w:pos="426"/>
        </w:tabs>
        <w:suppressAutoHyphens/>
        <w:jc w:val="both"/>
        <w:rPr>
          <w:rFonts w:ascii="Arial" w:hAnsi="Arial" w:cs="Arial"/>
          <w:lang w:val="uk-UA"/>
        </w:rPr>
      </w:pPr>
    </w:p>
    <w:p w:rsidR="00454FCF" w:rsidRPr="00B3569F" w:rsidRDefault="00454FCF" w:rsidP="00454FCF">
      <w:pPr>
        <w:tabs>
          <w:tab w:val="left" w:pos="284"/>
          <w:tab w:val="left" w:pos="426"/>
        </w:tabs>
        <w:suppressAutoHyphens/>
        <w:jc w:val="both"/>
        <w:rPr>
          <w:rFonts w:ascii="Arial" w:hAnsi="Arial" w:cs="Arial"/>
          <w:lang w:val="uk-UA"/>
        </w:rPr>
      </w:pPr>
      <w:r w:rsidRPr="00B3569F">
        <w:rPr>
          <w:rFonts w:ascii="Arial" w:eastAsia="Arial" w:hAnsi="Arial" w:cs="Arial"/>
          <w:lang w:val="uk-UA"/>
        </w:rPr>
        <w:t>Дата: ________________ 20... р.</w:t>
      </w:r>
    </w:p>
    <w:p w:rsidR="00454FCF" w:rsidRPr="00B3569F" w:rsidRDefault="00454FCF" w:rsidP="00454FCF">
      <w:pPr>
        <w:tabs>
          <w:tab w:val="left" w:pos="284"/>
          <w:tab w:val="left" w:pos="426"/>
        </w:tabs>
        <w:suppressAutoHyphens/>
        <w:jc w:val="both"/>
        <w:rPr>
          <w:rFonts w:ascii="Arial" w:hAnsi="Arial" w:cs="Arial"/>
          <w:lang w:val="uk-UA"/>
        </w:rPr>
      </w:pPr>
    </w:p>
    <w:p w:rsidR="00454FCF" w:rsidRPr="00B3569F" w:rsidRDefault="00454FCF" w:rsidP="00454FCF">
      <w:pPr>
        <w:tabs>
          <w:tab w:val="left" w:pos="284"/>
          <w:tab w:val="left" w:pos="426"/>
        </w:tabs>
        <w:suppressAutoHyphens/>
        <w:jc w:val="both"/>
        <w:rPr>
          <w:rFonts w:ascii="Arial" w:hAnsi="Arial" w:cs="Arial"/>
          <w:lang w:val="uk-UA"/>
        </w:rPr>
      </w:pPr>
    </w:p>
    <w:p w:rsidR="00454FCF" w:rsidRPr="00B3569F" w:rsidRDefault="00454FCF" w:rsidP="00454FCF">
      <w:pPr>
        <w:tabs>
          <w:tab w:val="left" w:pos="284"/>
          <w:tab w:val="left" w:pos="426"/>
          <w:tab w:val="right" w:pos="3600"/>
          <w:tab w:val="right" w:pos="4320"/>
          <w:tab w:val="right" w:pos="8640"/>
        </w:tabs>
        <w:suppressAutoHyphens/>
        <w:jc w:val="both"/>
        <w:rPr>
          <w:rFonts w:ascii="Arial" w:hAnsi="Arial" w:cs="Arial"/>
          <w:lang w:val="uk-UA"/>
        </w:rPr>
      </w:pPr>
      <w:r w:rsidRPr="00B3569F">
        <w:rPr>
          <w:rFonts w:ascii="Arial" w:hAnsi="Arial" w:cs="Arial"/>
          <w:u w:val="single"/>
          <w:lang w:val="uk-UA"/>
        </w:rPr>
        <w:tab/>
      </w:r>
      <w:r w:rsidRPr="00B3569F">
        <w:rPr>
          <w:rFonts w:ascii="Arial" w:hAnsi="Arial" w:cs="Arial"/>
          <w:lang w:val="uk-UA"/>
        </w:rPr>
        <w:tab/>
      </w:r>
      <w:r w:rsidRPr="00B3569F">
        <w:rPr>
          <w:rFonts w:ascii="Arial" w:hAnsi="Arial" w:cs="Arial"/>
          <w:u w:val="single"/>
          <w:lang w:val="uk-UA"/>
        </w:rPr>
        <w:tab/>
      </w:r>
    </w:p>
    <w:p w:rsidR="00454FCF" w:rsidRPr="00B3569F" w:rsidRDefault="00454FCF" w:rsidP="00454FCF">
      <w:pPr>
        <w:tabs>
          <w:tab w:val="left" w:pos="284"/>
          <w:tab w:val="left" w:pos="426"/>
          <w:tab w:val="left" w:pos="4320"/>
        </w:tabs>
        <w:suppressAutoHyphens/>
        <w:jc w:val="both"/>
        <w:rPr>
          <w:rFonts w:ascii="Arial" w:hAnsi="Arial" w:cs="Arial"/>
          <w:lang w:val="uk-UA"/>
        </w:rPr>
      </w:pPr>
      <w:r w:rsidRPr="00B3569F">
        <w:rPr>
          <w:rFonts w:ascii="Arial" w:eastAsia="Arial" w:hAnsi="Arial" w:cs="Arial"/>
          <w:i/>
          <w:iCs/>
          <w:lang w:val="uk-UA"/>
        </w:rPr>
        <w:t>[підпис]</w:t>
      </w:r>
      <w:r w:rsidRPr="00B3569F">
        <w:rPr>
          <w:rFonts w:ascii="Arial" w:eastAsia="Arial" w:hAnsi="Arial" w:cs="Arial"/>
          <w:i/>
          <w:iCs/>
          <w:lang w:val="uk-UA"/>
        </w:rPr>
        <w:tab/>
        <w:t>[що виступає у якості]</w:t>
      </w:r>
    </w:p>
    <w:p w:rsidR="00454FCF" w:rsidRPr="00B3569F" w:rsidRDefault="00454FCF" w:rsidP="00454FCF">
      <w:pPr>
        <w:tabs>
          <w:tab w:val="left" w:pos="284"/>
          <w:tab w:val="left" w:pos="426"/>
        </w:tabs>
        <w:suppressAutoHyphens/>
        <w:jc w:val="both"/>
        <w:rPr>
          <w:rFonts w:ascii="Arial" w:hAnsi="Arial" w:cs="Arial"/>
          <w:lang w:val="uk-UA"/>
        </w:rPr>
      </w:pPr>
    </w:p>
    <w:p w:rsidR="00454FCF" w:rsidRPr="00B3569F" w:rsidRDefault="00454FCF" w:rsidP="00454FCF">
      <w:pPr>
        <w:tabs>
          <w:tab w:val="left" w:pos="284"/>
          <w:tab w:val="left" w:pos="426"/>
          <w:tab w:val="right" w:pos="8640"/>
        </w:tabs>
        <w:suppressAutoHyphens/>
        <w:jc w:val="both"/>
        <w:rPr>
          <w:rFonts w:ascii="Arial" w:hAnsi="Arial" w:cs="Arial"/>
          <w:lang w:val="uk-UA"/>
        </w:rPr>
      </w:pPr>
      <w:r w:rsidRPr="00B3569F">
        <w:rPr>
          <w:rFonts w:ascii="Arial" w:eastAsia="Arial" w:hAnsi="Arial" w:cs="Arial"/>
          <w:lang w:val="uk-UA"/>
        </w:rPr>
        <w:t xml:space="preserve">Що має належні повноваження на підписання Заявки від імені та за дорученням </w:t>
      </w:r>
      <w:r w:rsidRPr="00B3569F">
        <w:rPr>
          <w:rFonts w:ascii="Arial" w:eastAsia="Arial" w:hAnsi="Arial" w:cs="Arial"/>
          <w:u w:val="single"/>
          <w:lang w:val="uk-UA"/>
        </w:rPr>
        <w:tab/>
      </w:r>
    </w:p>
    <w:p w:rsidR="00454FCF" w:rsidRPr="009A1AFA" w:rsidRDefault="00454FCF" w:rsidP="00454FCF">
      <w:pPr>
        <w:pStyle w:val="1"/>
        <w:tabs>
          <w:tab w:val="left" w:pos="284"/>
          <w:tab w:val="left" w:pos="426"/>
        </w:tabs>
        <w:rPr>
          <w:rFonts w:ascii="Arial" w:hAnsi="Arial" w:cs="Arial"/>
          <w:sz w:val="22"/>
          <w:szCs w:val="22"/>
          <w:lang w:val="ru-RU"/>
        </w:rPr>
      </w:pPr>
    </w:p>
    <w:p w:rsidR="00454FCF" w:rsidRDefault="00454FCF" w:rsidP="00454FCF">
      <w:pPr>
        <w:rPr>
          <w:lang w:val="uk-UA" w:eastAsia="x-none"/>
        </w:rPr>
      </w:pPr>
    </w:p>
    <w:p w:rsidR="00454FCF" w:rsidRDefault="00454FCF" w:rsidP="00454FCF">
      <w:pPr>
        <w:rPr>
          <w:lang w:val="uk-UA" w:eastAsia="x-none"/>
        </w:rPr>
      </w:pPr>
    </w:p>
    <w:p w:rsidR="00454FCF" w:rsidRDefault="00454FCF" w:rsidP="00454FCF">
      <w:pPr>
        <w:rPr>
          <w:lang w:val="uk-UA" w:eastAsia="x-none"/>
        </w:rPr>
      </w:pPr>
    </w:p>
    <w:p w:rsidR="00454FCF" w:rsidRDefault="00454FCF" w:rsidP="00454FCF">
      <w:pPr>
        <w:rPr>
          <w:lang w:val="uk-UA" w:eastAsia="x-none"/>
        </w:rPr>
      </w:pPr>
    </w:p>
    <w:p w:rsidR="00454FCF" w:rsidRDefault="00454FCF" w:rsidP="00454FCF">
      <w:pPr>
        <w:rPr>
          <w:lang w:val="uk-UA" w:eastAsia="x-none"/>
        </w:rPr>
      </w:pPr>
    </w:p>
    <w:p w:rsidR="00454FCF" w:rsidRDefault="00454FCF" w:rsidP="00454FCF">
      <w:pPr>
        <w:rPr>
          <w:lang w:val="uk-UA" w:eastAsia="x-none"/>
        </w:rPr>
      </w:pPr>
    </w:p>
    <w:p w:rsidR="00454FCF" w:rsidRDefault="00454FCF" w:rsidP="00454FCF">
      <w:pPr>
        <w:rPr>
          <w:lang w:val="uk-UA" w:eastAsia="x-none"/>
        </w:rPr>
      </w:pPr>
    </w:p>
    <w:p w:rsidR="00454FCF" w:rsidRDefault="00454FCF" w:rsidP="00454FCF">
      <w:pPr>
        <w:rPr>
          <w:lang w:val="uk-UA" w:eastAsia="x-none"/>
        </w:rPr>
      </w:pPr>
    </w:p>
    <w:p w:rsidR="00454FCF" w:rsidRDefault="00454FCF" w:rsidP="00454FCF">
      <w:pPr>
        <w:pStyle w:val="1"/>
        <w:widowControl/>
        <w:tabs>
          <w:tab w:val="left" w:pos="284"/>
          <w:tab w:val="left" w:pos="426"/>
        </w:tabs>
        <w:spacing w:before="240" w:after="60" w:line="240" w:lineRule="auto"/>
        <w:jc w:val="center"/>
        <w:rPr>
          <w:rFonts w:ascii="Arial" w:eastAsia="Arial" w:hAnsi="Arial" w:cs="Arial"/>
          <w:sz w:val="22"/>
          <w:szCs w:val="22"/>
        </w:rPr>
      </w:pPr>
      <w:r w:rsidRPr="00B3569F">
        <w:rPr>
          <w:rFonts w:ascii="Arial" w:eastAsia="Arial" w:hAnsi="Arial" w:cs="Arial"/>
          <w:sz w:val="22"/>
          <w:szCs w:val="22"/>
        </w:rPr>
        <w:t xml:space="preserve">Додаток </w:t>
      </w:r>
      <w:r w:rsidRPr="0057678E">
        <w:rPr>
          <w:rFonts w:ascii="Arial" w:eastAsia="Arial" w:hAnsi="Arial" w:cs="Arial"/>
          <w:sz w:val="22"/>
          <w:szCs w:val="22"/>
          <w:lang w:val="ru-RU"/>
        </w:rPr>
        <w:t>2</w:t>
      </w:r>
      <w:r w:rsidRPr="00B3569F">
        <w:rPr>
          <w:rFonts w:ascii="Arial" w:eastAsia="Arial" w:hAnsi="Arial" w:cs="Arial"/>
          <w:sz w:val="22"/>
          <w:szCs w:val="22"/>
        </w:rPr>
        <w:t xml:space="preserve"> до Специфікації на закупівлю</w:t>
      </w:r>
      <w:r>
        <w:rPr>
          <w:rFonts w:ascii="Arial" w:eastAsia="Arial" w:hAnsi="Arial" w:cs="Arial"/>
          <w:sz w:val="22"/>
          <w:szCs w:val="22"/>
          <w:lang w:val="ru-RU"/>
        </w:rPr>
        <w:t xml:space="preserve"> презерватив</w:t>
      </w:r>
      <w:r>
        <w:rPr>
          <w:rFonts w:ascii="Arial" w:eastAsia="Arial" w:hAnsi="Arial" w:cs="Arial"/>
          <w:sz w:val="22"/>
          <w:szCs w:val="22"/>
        </w:rPr>
        <w:t>ів.</w:t>
      </w:r>
    </w:p>
    <w:p w:rsidR="00454FCF" w:rsidRPr="00B3569F" w:rsidRDefault="00454FCF" w:rsidP="00454FCF">
      <w:pPr>
        <w:pStyle w:val="1"/>
        <w:widowControl/>
        <w:tabs>
          <w:tab w:val="left" w:pos="284"/>
          <w:tab w:val="left" w:pos="426"/>
        </w:tabs>
        <w:spacing w:before="240" w:after="60" w:line="240" w:lineRule="auto"/>
        <w:jc w:val="center"/>
        <w:rPr>
          <w:rFonts w:ascii="Arial" w:eastAsia="Arial" w:hAnsi="Arial" w:cs="Arial"/>
          <w:sz w:val="22"/>
          <w:szCs w:val="22"/>
        </w:rPr>
      </w:pPr>
      <w:r w:rsidRPr="00B3569F">
        <w:rPr>
          <w:rFonts w:ascii="Arial" w:eastAsia="Arial" w:hAnsi="Arial" w:cs="Arial"/>
          <w:sz w:val="22"/>
          <w:szCs w:val="22"/>
        </w:rPr>
        <w:t>Цінова пропозиція.</w:t>
      </w:r>
    </w:p>
    <w:p w:rsidR="00454FCF" w:rsidRPr="00B3569F" w:rsidRDefault="00454FCF" w:rsidP="00454FCF">
      <w:pPr>
        <w:tabs>
          <w:tab w:val="left" w:pos="284"/>
          <w:tab w:val="left" w:pos="426"/>
        </w:tabs>
        <w:rPr>
          <w:rFonts w:ascii="Arial" w:hAnsi="Arial" w:cs="Arial"/>
          <w:lang w:val="uk-UA"/>
        </w:rPr>
      </w:pPr>
    </w:p>
    <w:p w:rsidR="00454FCF" w:rsidRPr="00B3569F" w:rsidRDefault="00454FCF" w:rsidP="00454FCF">
      <w:pPr>
        <w:tabs>
          <w:tab w:val="left" w:pos="284"/>
          <w:tab w:val="left" w:pos="426"/>
        </w:tabs>
        <w:rPr>
          <w:rFonts w:ascii="Arial" w:hAnsi="Arial" w:cs="Arial"/>
          <w:lang w:val="uk-UA"/>
        </w:rPr>
      </w:pPr>
      <w:r w:rsidRPr="00B3569F">
        <w:rPr>
          <w:rFonts w:ascii="Arial" w:eastAsia="Garamond" w:hAnsi="Arial" w:cs="Arial"/>
          <w:lang w:val="uk-UA"/>
        </w:rPr>
        <w:t>Будь-ласка, заповніть таблицю нижче.</w:t>
      </w:r>
    </w:p>
    <w:p w:rsidR="00454FCF" w:rsidRPr="00B3569F" w:rsidRDefault="00454FCF" w:rsidP="00454FCF">
      <w:pPr>
        <w:tabs>
          <w:tab w:val="left" w:pos="284"/>
          <w:tab w:val="left" w:pos="426"/>
        </w:tabs>
        <w:rPr>
          <w:rFonts w:ascii="Arial" w:hAnsi="Arial" w:cs="Arial"/>
          <w:lang w:val="uk-UA"/>
        </w:rPr>
      </w:pPr>
      <w:r w:rsidRPr="00B3569F">
        <w:rPr>
          <w:rFonts w:ascii="Arial" w:eastAsia="Garamond" w:hAnsi="Arial" w:cs="Arial"/>
          <w:lang w:val="uk-UA"/>
        </w:rPr>
        <w:t xml:space="preserve">При цьому </w:t>
      </w:r>
      <w:r>
        <w:rPr>
          <w:rFonts w:ascii="Arial" w:eastAsia="Garamond" w:hAnsi="Arial" w:cs="Arial"/>
          <w:lang w:val="uk-UA"/>
        </w:rPr>
        <w:t>зауважте на</w:t>
      </w:r>
      <w:r w:rsidRPr="00B3569F">
        <w:rPr>
          <w:rFonts w:ascii="Arial" w:eastAsia="Garamond" w:hAnsi="Arial" w:cs="Arial"/>
          <w:lang w:val="uk-UA"/>
        </w:rPr>
        <w:t xml:space="preserve"> </w:t>
      </w:r>
      <w:r>
        <w:rPr>
          <w:rFonts w:ascii="Arial" w:eastAsia="Garamond" w:hAnsi="Arial" w:cs="Arial"/>
          <w:lang w:val="uk-UA"/>
        </w:rPr>
        <w:t>наступне</w:t>
      </w:r>
      <w:r w:rsidRPr="00B3569F">
        <w:rPr>
          <w:rFonts w:ascii="Arial" w:eastAsia="Garamond" w:hAnsi="Arial" w:cs="Arial"/>
          <w:lang w:val="uk-UA"/>
        </w:rPr>
        <w:t>:</w:t>
      </w:r>
    </w:p>
    <w:p w:rsidR="00454FCF" w:rsidRPr="00B3569F" w:rsidRDefault="00454FCF" w:rsidP="00454FCF">
      <w:pPr>
        <w:widowControl w:val="0"/>
        <w:numPr>
          <w:ilvl w:val="0"/>
          <w:numId w:val="2"/>
        </w:numPr>
        <w:tabs>
          <w:tab w:val="left" w:pos="284"/>
          <w:tab w:val="left" w:pos="426"/>
        </w:tabs>
        <w:spacing w:after="0" w:line="240" w:lineRule="auto"/>
        <w:ind w:left="0" w:firstLine="0"/>
        <w:rPr>
          <w:rFonts w:ascii="Arial" w:hAnsi="Arial" w:cs="Arial"/>
          <w:lang w:val="uk-UA"/>
        </w:rPr>
      </w:pPr>
      <w:r>
        <w:rPr>
          <w:rFonts w:ascii="Arial" w:eastAsia="Garamond" w:hAnsi="Arial" w:cs="Arial"/>
          <w:lang w:val="ru-RU"/>
        </w:rPr>
        <w:t>В</w:t>
      </w:r>
      <w:r w:rsidRPr="00B3569F">
        <w:rPr>
          <w:rFonts w:ascii="Arial" w:eastAsia="Garamond" w:hAnsi="Arial" w:cs="Arial"/>
          <w:lang w:val="uk-UA"/>
        </w:rPr>
        <w:t xml:space="preserve">сі цінові пропозиції мають бути надані у </w:t>
      </w:r>
      <w:r w:rsidRPr="00B3569F">
        <w:rPr>
          <w:rFonts w:ascii="Arial" w:eastAsia="Arial" w:hAnsi="Arial" w:cs="Arial"/>
          <w:lang w:val="uk-UA"/>
        </w:rPr>
        <w:t>грн.</w:t>
      </w:r>
      <w:r>
        <w:rPr>
          <w:rFonts w:ascii="Arial" w:eastAsia="Arial" w:hAnsi="Arial" w:cs="Arial"/>
          <w:lang w:val="uk-UA"/>
        </w:rPr>
        <w:t xml:space="preserve"> з ПДВ</w:t>
      </w:r>
      <w:r w:rsidRPr="00B3569F">
        <w:rPr>
          <w:rFonts w:ascii="Arial" w:eastAsia="Garamond" w:hAnsi="Arial" w:cs="Arial"/>
          <w:lang w:val="uk-UA"/>
        </w:rPr>
        <w:t>;</w:t>
      </w:r>
    </w:p>
    <w:p w:rsidR="00454FCF" w:rsidRPr="00B3569F" w:rsidRDefault="00454FCF" w:rsidP="00454FCF">
      <w:pPr>
        <w:widowControl w:val="0"/>
        <w:numPr>
          <w:ilvl w:val="0"/>
          <w:numId w:val="2"/>
        </w:numPr>
        <w:tabs>
          <w:tab w:val="left" w:pos="284"/>
          <w:tab w:val="left" w:pos="426"/>
        </w:tabs>
        <w:spacing w:after="0" w:line="240" w:lineRule="auto"/>
        <w:ind w:left="0" w:firstLine="0"/>
        <w:rPr>
          <w:rFonts w:ascii="Arial" w:hAnsi="Arial" w:cs="Arial"/>
          <w:lang w:val="uk-UA"/>
        </w:rPr>
      </w:pPr>
      <w:r>
        <w:rPr>
          <w:rFonts w:ascii="Arial" w:eastAsia="Garamond" w:hAnsi="Arial" w:cs="Arial"/>
          <w:lang w:val="uk-UA"/>
        </w:rPr>
        <w:t>П</w:t>
      </w:r>
      <w:r w:rsidRPr="00B3569F">
        <w:rPr>
          <w:rFonts w:ascii="Arial" w:eastAsia="Garamond" w:hAnsi="Arial" w:cs="Arial"/>
          <w:lang w:val="uk-UA"/>
        </w:rPr>
        <w:t>латежі за Дого</w:t>
      </w:r>
      <w:r>
        <w:rPr>
          <w:rFonts w:ascii="Arial" w:eastAsia="Garamond" w:hAnsi="Arial" w:cs="Arial"/>
          <w:lang w:val="uk-UA"/>
        </w:rPr>
        <w:t>вором, укладеним із переможцем</w:t>
      </w:r>
      <w:r w:rsidRPr="00B3569F">
        <w:rPr>
          <w:rFonts w:ascii="Arial" w:eastAsia="Garamond" w:hAnsi="Arial" w:cs="Arial"/>
          <w:lang w:val="uk-UA"/>
        </w:rPr>
        <w:t xml:space="preserve">, мають здійснюватися у  </w:t>
      </w:r>
      <w:r w:rsidRPr="00B3569F">
        <w:rPr>
          <w:rFonts w:ascii="Arial" w:eastAsia="Arial" w:hAnsi="Arial" w:cs="Arial"/>
          <w:lang w:val="uk-UA"/>
        </w:rPr>
        <w:t>грн.</w:t>
      </w:r>
      <w:r w:rsidRPr="00B3569F">
        <w:rPr>
          <w:rFonts w:ascii="Arial" w:eastAsia="Garamond" w:hAnsi="Arial" w:cs="Arial"/>
          <w:lang w:val="uk-UA"/>
        </w:rPr>
        <w:t>;</w:t>
      </w:r>
    </w:p>
    <w:p w:rsidR="00454FCF" w:rsidRPr="009B55C7" w:rsidRDefault="00454FCF" w:rsidP="00454FCF">
      <w:pPr>
        <w:pStyle w:val="ab"/>
        <w:widowControl/>
        <w:numPr>
          <w:ilvl w:val="0"/>
          <w:numId w:val="2"/>
        </w:numPr>
        <w:tabs>
          <w:tab w:val="left" w:pos="284"/>
          <w:tab w:val="left" w:pos="426"/>
        </w:tabs>
        <w:ind w:left="0" w:firstLine="0"/>
        <w:contextualSpacing/>
        <w:jc w:val="both"/>
        <w:rPr>
          <w:rFonts w:ascii="Arial" w:eastAsia="Arial" w:hAnsi="Arial" w:cs="Arial"/>
          <w:sz w:val="22"/>
          <w:szCs w:val="22"/>
          <w:lang w:val="uk-UA"/>
        </w:rPr>
      </w:pPr>
      <w:r>
        <w:rPr>
          <w:rFonts w:ascii="Arial" w:eastAsia="Garamond" w:hAnsi="Arial" w:cs="Arial"/>
          <w:sz w:val="22"/>
          <w:szCs w:val="22"/>
          <w:lang w:val="uk-UA"/>
        </w:rPr>
        <w:t>З</w:t>
      </w:r>
      <w:r w:rsidRPr="00B3569F">
        <w:rPr>
          <w:rFonts w:ascii="Arial" w:eastAsia="Garamond" w:hAnsi="Arial" w:cs="Arial"/>
          <w:sz w:val="22"/>
          <w:szCs w:val="22"/>
          <w:lang w:val="uk-UA"/>
        </w:rPr>
        <w:t xml:space="preserve">астосовні умови поставки: </w:t>
      </w:r>
      <w:r>
        <w:rPr>
          <w:rFonts w:ascii="Arial" w:eastAsia="Garamond" w:hAnsi="Arial" w:cs="Arial"/>
          <w:sz w:val="22"/>
          <w:szCs w:val="22"/>
          <w:lang w:val="uk-UA"/>
        </w:rPr>
        <w:t>згідно наданих Замовником адрес: м. Львів, склад.</w:t>
      </w:r>
    </w:p>
    <w:p w:rsidR="00454FCF" w:rsidRPr="00B3569F" w:rsidRDefault="00454FCF" w:rsidP="00454FCF">
      <w:pPr>
        <w:pStyle w:val="ab"/>
        <w:widowControl/>
        <w:numPr>
          <w:ilvl w:val="0"/>
          <w:numId w:val="2"/>
        </w:numPr>
        <w:tabs>
          <w:tab w:val="left" w:pos="284"/>
          <w:tab w:val="left" w:pos="426"/>
        </w:tabs>
        <w:ind w:left="0" w:firstLine="0"/>
        <w:contextualSpacing/>
        <w:jc w:val="both"/>
        <w:rPr>
          <w:rFonts w:ascii="Arial" w:eastAsia="Arial" w:hAnsi="Arial" w:cs="Arial"/>
          <w:sz w:val="22"/>
          <w:szCs w:val="22"/>
          <w:lang w:val="uk-UA"/>
        </w:rPr>
      </w:pPr>
      <w:r>
        <w:rPr>
          <w:rFonts w:ascii="Arial" w:hAnsi="Arial" w:cs="Arial"/>
          <w:sz w:val="22"/>
          <w:szCs w:val="22"/>
          <w:lang w:val="uk-UA"/>
        </w:rPr>
        <w:t>Пакування входить у вартість Товару.</w:t>
      </w:r>
      <w:r w:rsidRPr="00B3569F">
        <w:rPr>
          <w:rFonts w:ascii="Arial" w:eastAsia="Arial" w:hAnsi="Arial" w:cs="Arial"/>
          <w:sz w:val="22"/>
          <w:szCs w:val="22"/>
          <w:lang w:val="uk-UA"/>
        </w:rPr>
        <w:t xml:space="preserve"> </w:t>
      </w:r>
    </w:p>
    <w:p w:rsidR="00454FCF" w:rsidRPr="00B3569F" w:rsidRDefault="00454FCF" w:rsidP="00454FCF">
      <w:pPr>
        <w:widowControl w:val="0"/>
        <w:numPr>
          <w:ilvl w:val="0"/>
          <w:numId w:val="2"/>
        </w:numPr>
        <w:tabs>
          <w:tab w:val="left" w:pos="284"/>
          <w:tab w:val="left" w:pos="426"/>
        </w:tabs>
        <w:spacing w:after="0" w:line="240" w:lineRule="auto"/>
        <w:ind w:left="0" w:firstLine="0"/>
        <w:rPr>
          <w:rFonts w:ascii="Arial" w:hAnsi="Arial" w:cs="Arial"/>
          <w:lang w:val="uk-UA"/>
        </w:rPr>
      </w:pPr>
      <w:r w:rsidRPr="00B3569F">
        <w:rPr>
          <w:rFonts w:ascii="Arial" w:eastAsia="Garamond" w:hAnsi="Arial" w:cs="Arial"/>
          <w:lang w:val="uk-UA"/>
        </w:rPr>
        <w:t>Очікуваний час доставки означає максимальний період часу, необхідний для поставки 100% кількості товарів на склад Альянсу. Такий період починається із підписання Договору та закінчується у момент поставки товарів у місце призначення.</w:t>
      </w:r>
    </w:p>
    <w:p w:rsidR="00454FCF" w:rsidRPr="00B3569F" w:rsidRDefault="00454FCF" w:rsidP="00454FCF">
      <w:pPr>
        <w:pStyle w:val="ab"/>
        <w:widowControl/>
        <w:tabs>
          <w:tab w:val="left" w:pos="284"/>
          <w:tab w:val="left" w:pos="426"/>
        </w:tabs>
        <w:ind w:left="0"/>
        <w:jc w:val="both"/>
        <w:rPr>
          <w:rFonts w:ascii="Arial" w:eastAsia="Arial" w:hAnsi="Arial" w:cs="Arial"/>
          <w:sz w:val="22"/>
          <w:szCs w:val="22"/>
          <w:lang w:val="uk-UA"/>
        </w:rPr>
      </w:pPr>
    </w:p>
    <w:p w:rsidR="00454FCF" w:rsidRPr="00B3569F" w:rsidRDefault="00454FCF" w:rsidP="00454FCF">
      <w:pPr>
        <w:tabs>
          <w:tab w:val="left" w:pos="284"/>
          <w:tab w:val="left" w:pos="426"/>
        </w:tabs>
        <w:rPr>
          <w:rFonts w:ascii="Arial" w:hAnsi="Arial" w:cs="Arial"/>
          <w:lang w:val="uk-UA"/>
        </w:rPr>
      </w:pPr>
    </w:p>
    <w:tbl>
      <w:tblPr>
        <w:tblW w:w="104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817"/>
        <w:gridCol w:w="1879"/>
        <w:gridCol w:w="743"/>
        <w:gridCol w:w="1343"/>
        <w:gridCol w:w="1974"/>
        <w:gridCol w:w="2255"/>
      </w:tblGrid>
      <w:tr w:rsidR="00454FCF" w:rsidRPr="00283574" w:rsidTr="00080584">
        <w:trPr>
          <w:trHeight w:val="1026"/>
        </w:trPr>
        <w:tc>
          <w:tcPr>
            <w:tcW w:w="467" w:type="dxa"/>
            <w:vAlign w:val="center"/>
          </w:tcPr>
          <w:p w:rsidR="00454FCF" w:rsidRPr="00B3569F" w:rsidRDefault="00454FCF" w:rsidP="00080584">
            <w:pPr>
              <w:tabs>
                <w:tab w:val="left" w:pos="284"/>
                <w:tab w:val="left" w:pos="426"/>
              </w:tabs>
              <w:jc w:val="center"/>
              <w:rPr>
                <w:rFonts w:ascii="Arial" w:hAnsi="Arial" w:cs="Arial"/>
                <w:lang w:val="uk-UA"/>
              </w:rPr>
            </w:pPr>
            <w:r w:rsidRPr="00B3569F">
              <w:rPr>
                <w:rFonts w:ascii="Arial" w:hAnsi="Arial" w:cs="Arial"/>
                <w:lang w:val="uk-UA"/>
              </w:rPr>
              <w:t>#</w:t>
            </w:r>
          </w:p>
        </w:tc>
        <w:tc>
          <w:tcPr>
            <w:tcW w:w="1817" w:type="dxa"/>
            <w:vAlign w:val="center"/>
          </w:tcPr>
          <w:p w:rsidR="00454FCF" w:rsidRPr="00B3569F" w:rsidRDefault="00454FCF" w:rsidP="00080584">
            <w:pPr>
              <w:tabs>
                <w:tab w:val="left" w:pos="284"/>
                <w:tab w:val="left" w:pos="426"/>
              </w:tabs>
              <w:jc w:val="center"/>
              <w:rPr>
                <w:rFonts w:ascii="Arial" w:hAnsi="Arial" w:cs="Arial"/>
                <w:lang w:val="uk-UA"/>
              </w:rPr>
            </w:pPr>
            <w:r>
              <w:rPr>
                <w:rFonts w:ascii="Arial" w:eastAsia="Garamond" w:hAnsi="Arial" w:cs="Arial"/>
                <w:lang w:val="uk-UA"/>
              </w:rPr>
              <w:t>Опис лоту</w:t>
            </w:r>
          </w:p>
        </w:tc>
        <w:tc>
          <w:tcPr>
            <w:tcW w:w="1879" w:type="dxa"/>
          </w:tcPr>
          <w:p w:rsidR="00454FCF" w:rsidRPr="00B3569F" w:rsidRDefault="00454FCF" w:rsidP="00080584">
            <w:pPr>
              <w:tabs>
                <w:tab w:val="left" w:pos="284"/>
                <w:tab w:val="left" w:pos="426"/>
              </w:tabs>
              <w:jc w:val="center"/>
              <w:rPr>
                <w:rFonts w:ascii="Arial" w:eastAsia="Garamond" w:hAnsi="Arial" w:cs="Arial"/>
                <w:lang w:val="uk-UA"/>
              </w:rPr>
            </w:pPr>
            <w:r>
              <w:rPr>
                <w:rFonts w:ascii="Arial" w:eastAsia="Garamond" w:hAnsi="Arial" w:cs="Arial"/>
                <w:lang w:val="uk-UA"/>
              </w:rPr>
              <w:t>Найменування товару</w:t>
            </w:r>
          </w:p>
        </w:tc>
        <w:tc>
          <w:tcPr>
            <w:tcW w:w="743" w:type="dxa"/>
            <w:vAlign w:val="center"/>
          </w:tcPr>
          <w:p w:rsidR="00454FCF" w:rsidRPr="00B3569F" w:rsidRDefault="00454FCF" w:rsidP="00080584">
            <w:pPr>
              <w:tabs>
                <w:tab w:val="left" w:pos="284"/>
                <w:tab w:val="left" w:pos="426"/>
              </w:tabs>
              <w:jc w:val="center"/>
              <w:rPr>
                <w:rFonts w:ascii="Arial" w:hAnsi="Arial" w:cs="Arial"/>
                <w:lang w:val="uk-UA"/>
              </w:rPr>
            </w:pPr>
            <w:r>
              <w:rPr>
                <w:rFonts w:ascii="Arial" w:eastAsia="Garamond" w:hAnsi="Arial" w:cs="Arial"/>
                <w:lang w:val="uk-UA"/>
              </w:rPr>
              <w:t>К-ть</w:t>
            </w:r>
          </w:p>
        </w:tc>
        <w:tc>
          <w:tcPr>
            <w:tcW w:w="1343" w:type="dxa"/>
            <w:vAlign w:val="center"/>
          </w:tcPr>
          <w:p w:rsidR="00454FCF" w:rsidRPr="00B3569F" w:rsidRDefault="00454FCF" w:rsidP="00080584">
            <w:pPr>
              <w:tabs>
                <w:tab w:val="left" w:pos="284"/>
                <w:tab w:val="left" w:pos="426"/>
              </w:tabs>
              <w:jc w:val="center"/>
              <w:rPr>
                <w:rFonts w:ascii="Arial" w:hAnsi="Arial" w:cs="Arial"/>
                <w:lang w:val="uk-UA"/>
              </w:rPr>
            </w:pPr>
            <w:r w:rsidRPr="00B3569F">
              <w:rPr>
                <w:rFonts w:ascii="Arial" w:eastAsia="Arial" w:hAnsi="Arial" w:cs="Arial"/>
                <w:lang w:val="uk-UA"/>
              </w:rPr>
              <w:t>Вартість одиниці, грн., з ПДВ</w:t>
            </w:r>
          </w:p>
        </w:tc>
        <w:tc>
          <w:tcPr>
            <w:tcW w:w="1974" w:type="dxa"/>
          </w:tcPr>
          <w:p w:rsidR="00454FCF" w:rsidRPr="00B3569F" w:rsidRDefault="00454FCF" w:rsidP="00080584">
            <w:pPr>
              <w:tabs>
                <w:tab w:val="left" w:pos="284"/>
                <w:tab w:val="left" w:pos="426"/>
              </w:tabs>
              <w:jc w:val="center"/>
              <w:rPr>
                <w:rFonts w:ascii="Arial" w:eastAsia="Arial" w:hAnsi="Arial" w:cs="Arial"/>
                <w:lang w:val="uk-UA"/>
              </w:rPr>
            </w:pPr>
            <w:r>
              <w:rPr>
                <w:rFonts w:ascii="Arial" w:eastAsia="Arial" w:hAnsi="Arial" w:cs="Arial"/>
                <w:lang w:val="uk-UA"/>
              </w:rPr>
              <w:t>Залишковий термін придатності</w:t>
            </w:r>
          </w:p>
        </w:tc>
        <w:tc>
          <w:tcPr>
            <w:tcW w:w="2255" w:type="dxa"/>
            <w:vAlign w:val="center"/>
          </w:tcPr>
          <w:p w:rsidR="00454FCF" w:rsidRPr="00B3569F" w:rsidRDefault="00454FCF" w:rsidP="00080584">
            <w:pPr>
              <w:tabs>
                <w:tab w:val="left" w:pos="284"/>
                <w:tab w:val="left" w:pos="426"/>
              </w:tabs>
              <w:jc w:val="center"/>
              <w:rPr>
                <w:rFonts w:ascii="Arial" w:hAnsi="Arial" w:cs="Arial"/>
                <w:lang w:val="uk-UA"/>
              </w:rPr>
            </w:pPr>
            <w:r w:rsidRPr="00B3569F">
              <w:rPr>
                <w:rFonts w:ascii="Arial" w:eastAsia="Garamond" w:hAnsi="Arial" w:cs="Arial"/>
                <w:lang w:val="uk-UA"/>
              </w:rPr>
              <w:t>Очікуваний час доставки у днях</w:t>
            </w:r>
          </w:p>
        </w:tc>
      </w:tr>
      <w:tr w:rsidR="00454FCF" w:rsidRPr="00B3569F" w:rsidTr="00080584">
        <w:trPr>
          <w:trHeight w:val="1026"/>
        </w:trPr>
        <w:tc>
          <w:tcPr>
            <w:tcW w:w="467" w:type="dxa"/>
            <w:vAlign w:val="center"/>
          </w:tcPr>
          <w:p w:rsidR="00454FCF" w:rsidRPr="00B3569F" w:rsidRDefault="00454FCF" w:rsidP="00080584">
            <w:pPr>
              <w:tabs>
                <w:tab w:val="left" w:pos="284"/>
                <w:tab w:val="left" w:pos="426"/>
              </w:tabs>
              <w:jc w:val="center"/>
              <w:rPr>
                <w:rFonts w:ascii="Arial" w:hAnsi="Arial" w:cs="Arial"/>
                <w:lang w:val="uk-UA"/>
              </w:rPr>
            </w:pPr>
            <w:r>
              <w:rPr>
                <w:rFonts w:ascii="Arial" w:hAnsi="Arial" w:cs="Arial"/>
                <w:lang w:val="uk-UA"/>
              </w:rPr>
              <w:t>1.</w:t>
            </w:r>
          </w:p>
        </w:tc>
        <w:tc>
          <w:tcPr>
            <w:tcW w:w="1817" w:type="dxa"/>
            <w:vAlign w:val="center"/>
          </w:tcPr>
          <w:p w:rsidR="00454FCF" w:rsidRPr="00B3569F" w:rsidRDefault="00454FCF" w:rsidP="00080584">
            <w:pPr>
              <w:tabs>
                <w:tab w:val="left" w:pos="284"/>
                <w:tab w:val="left" w:pos="426"/>
              </w:tabs>
              <w:rPr>
                <w:rFonts w:ascii="Arial" w:eastAsia="Garamond" w:hAnsi="Arial" w:cs="Arial"/>
                <w:lang w:val="uk-UA"/>
              </w:rPr>
            </w:pPr>
            <w:r w:rsidRPr="00F6126E">
              <w:rPr>
                <w:rFonts w:ascii="Arial" w:hAnsi="Arial" w:cs="Arial"/>
                <w:color w:val="000000"/>
                <w:lang w:val="ru-RU"/>
              </w:rPr>
              <w:t xml:space="preserve">Презервативи </w:t>
            </w:r>
            <w:r>
              <w:rPr>
                <w:rFonts w:ascii="Arial" w:hAnsi="Arial" w:cs="Arial"/>
                <w:color w:val="000000"/>
                <w:lang w:val="ru-RU"/>
              </w:rPr>
              <w:t>л</w:t>
            </w:r>
            <w:r>
              <w:rPr>
                <w:rFonts w:ascii="Arial" w:hAnsi="Arial" w:cs="Arial"/>
                <w:lang w:val="uk-UA"/>
              </w:rPr>
              <w:t xml:space="preserve">атексні, </w:t>
            </w:r>
            <w:r w:rsidRPr="00DC1420">
              <w:rPr>
                <w:rFonts w:ascii="Arial" w:hAnsi="Arial" w:cs="Arial"/>
                <w:lang w:val="uk-UA"/>
              </w:rPr>
              <w:t>класичної форми і кольору, без смаку/ароматизаторів; змазан</w:t>
            </w:r>
            <w:r>
              <w:rPr>
                <w:rFonts w:ascii="Arial" w:hAnsi="Arial" w:cs="Arial"/>
                <w:lang w:val="uk-UA"/>
              </w:rPr>
              <w:t>і</w:t>
            </w:r>
            <w:r w:rsidRPr="00DC1420">
              <w:rPr>
                <w:rFonts w:ascii="Arial" w:hAnsi="Arial" w:cs="Arial"/>
                <w:lang w:val="uk-UA"/>
              </w:rPr>
              <w:t xml:space="preserve"> лубрикантом</w:t>
            </w:r>
            <w:r>
              <w:rPr>
                <w:rFonts w:ascii="Arial" w:hAnsi="Arial" w:cs="Arial"/>
                <w:lang w:val="uk-UA"/>
              </w:rPr>
              <w:t>.</w:t>
            </w:r>
            <w:r w:rsidRPr="00F6126E">
              <w:rPr>
                <w:lang w:val="ru-RU"/>
              </w:rPr>
              <w:t xml:space="preserve"> </w:t>
            </w:r>
            <w:r w:rsidRPr="00F6126E">
              <w:rPr>
                <w:rFonts w:ascii="Arial" w:hAnsi="Arial" w:cs="Arial"/>
                <w:lang w:val="ru-RU"/>
              </w:rPr>
              <w:t>(</w:t>
            </w:r>
            <w:r w:rsidRPr="00F6126E">
              <w:rPr>
                <w:rFonts w:ascii="Arial" w:hAnsi="Arial" w:cs="Arial"/>
              </w:rPr>
              <w:t>extra</w:t>
            </w:r>
            <w:r w:rsidRPr="00F6126E">
              <w:rPr>
                <w:rFonts w:ascii="Arial" w:hAnsi="Arial" w:cs="Arial"/>
                <w:lang w:val="ru-RU"/>
              </w:rPr>
              <w:t xml:space="preserve"> </w:t>
            </w:r>
            <w:r w:rsidRPr="00F6126E">
              <w:rPr>
                <w:rFonts w:ascii="Arial" w:hAnsi="Arial" w:cs="Arial"/>
              </w:rPr>
              <w:t>strong</w:t>
            </w:r>
            <w:r w:rsidRPr="00F6126E">
              <w:rPr>
                <w:rFonts w:ascii="Arial" w:hAnsi="Arial" w:cs="Arial"/>
                <w:lang w:val="ru-RU"/>
              </w:rPr>
              <w:t>)</w:t>
            </w:r>
            <w:r>
              <w:rPr>
                <w:rFonts w:ascii="Arial" w:hAnsi="Arial" w:cs="Arial"/>
                <w:lang w:val="ru-RU"/>
              </w:rPr>
              <w:t>, упаковка 12 шт</w:t>
            </w:r>
          </w:p>
        </w:tc>
        <w:tc>
          <w:tcPr>
            <w:tcW w:w="1879" w:type="dxa"/>
          </w:tcPr>
          <w:p w:rsidR="00454FCF" w:rsidRDefault="00454FCF" w:rsidP="00080584">
            <w:pPr>
              <w:tabs>
                <w:tab w:val="left" w:pos="284"/>
                <w:tab w:val="left" w:pos="426"/>
              </w:tabs>
              <w:jc w:val="center"/>
              <w:rPr>
                <w:rFonts w:ascii="Arial" w:eastAsia="Garamond" w:hAnsi="Arial" w:cs="Arial"/>
                <w:lang w:val="en-GB"/>
              </w:rPr>
            </w:pPr>
          </w:p>
        </w:tc>
        <w:tc>
          <w:tcPr>
            <w:tcW w:w="743" w:type="dxa"/>
            <w:vAlign w:val="center"/>
          </w:tcPr>
          <w:p w:rsidR="00454FCF" w:rsidRPr="00D11AE3" w:rsidRDefault="00844176" w:rsidP="00454FCF">
            <w:pPr>
              <w:tabs>
                <w:tab w:val="left" w:pos="284"/>
                <w:tab w:val="left" w:pos="426"/>
              </w:tabs>
              <w:jc w:val="center"/>
              <w:rPr>
                <w:rFonts w:ascii="Arial" w:eastAsia="Garamond" w:hAnsi="Arial" w:cs="Arial"/>
                <w:lang w:val="uk-UA"/>
              </w:rPr>
            </w:pPr>
            <w:r w:rsidRPr="00844176">
              <w:rPr>
                <w:rFonts w:ascii="Arial" w:hAnsi="Arial" w:cs="Arial"/>
                <w:lang w:val="ru-RU"/>
              </w:rPr>
              <w:t>1447</w:t>
            </w:r>
            <w:r w:rsidR="00454FCF">
              <w:rPr>
                <w:rFonts w:ascii="Arial" w:eastAsia="Garamond" w:hAnsi="Arial" w:cs="Arial"/>
                <w:lang w:val="uk-UA"/>
              </w:rPr>
              <w:t xml:space="preserve"> уп</w:t>
            </w:r>
          </w:p>
        </w:tc>
        <w:tc>
          <w:tcPr>
            <w:tcW w:w="1343" w:type="dxa"/>
            <w:vAlign w:val="center"/>
          </w:tcPr>
          <w:p w:rsidR="00454FCF" w:rsidRPr="00B3569F" w:rsidRDefault="00454FCF" w:rsidP="00080584">
            <w:pPr>
              <w:tabs>
                <w:tab w:val="left" w:pos="284"/>
                <w:tab w:val="left" w:pos="426"/>
              </w:tabs>
              <w:jc w:val="center"/>
              <w:rPr>
                <w:rFonts w:ascii="Arial" w:eastAsia="Arial" w:hAnsi="Arial" w:cs="Arial"/>
                <w:lang w:val="uk-UA"/>
              </w:rPr>
            </w:pPr>
          </w:p>
        </w:tc>
        <w:tc>
          <w:tcPr>
            <w:tcW w:w="1974" w:type="dxa"/>
          </w:tcPr>
          <w:p w:rsidR="00454FCF" w:rsidRPr="00B3569F" w:rsidRDefault="00454FCF" w:rsidP="00080584">
            <w:pPr>
              <w:tabs>
                <w:tab w:val="left" w:pos="284"/>
                <w:tab w:val="left" w:pos="426"/>
              </w:tabs>
              <w:jc w:val="center"/>
              <w:rPr>
                <w:rFonts w:ascii="Arial" w:eastAsia="Arial" w:hAnsi="Arial" w:cs="Arial"/>
                <w:lang w:val="uk-UA"/>
              </w:rPr>
            </w:pPr>
          </w:p>
        </w:tc>
        <w:tc>
          <w:tcPr>
            <w:tcW w:w="2255" w:type="dxa"/>
            <w:vAlign w:val="center"/>
          </w:tcPr>
          <w:p w:rsidR="00454FCF" w:rsidRPr="00B3569F" w:rsidRDefault="00454FCF" w:rsidP="00080584">
            <w:pPr>
              <w:tabs>
                <w:tab w:val="left" w:pos="284"/>
                <w:tab w:val="left" w:pos="426"/>
              </w:tabs>
              <w:jc w:val="center"/>
              <w:rPr>
                <w:rFonts w:ascii="Arial" w:eastAsia="Garamond" w:hAnsi="Arial" w:cs="Arial"/>
                <w:lang w:val="uk-UA"/>
              </w:rPr>
            </w:pPr>
          </w:p>
        </w:tc>
      </w:tr>
    </w:tbl>
    <w:p w:rsidR="00454FCF" w:rsidRDefault="00454FCF" w:rsidP="00454FCF">
      <w:pPr>
        <w:tabs>
          <w:tab w:val="left" w:pos="284"/>
          <w:tab w:val="left" w:pos="426"/>
        </w:tabs>
        <w:rPr>
          <w:rFonts w:ascii="Arial" w:hAnsi="Arial" w:cs="Arial"/>
          <w:lang w:val="uk-UA"/>
        </w:rPr>
      </w:pPr>
    </w:p>
    <w:p w:rsidR="00454FCF" w:rsidRDefault="00454FCF" w:rsidP="00454FCF">
      <w:pPr>
        <w:pStyle w:val="ab"/>
        <w:widowControl/>
        <w:tabs>
          <w:tab w:val="left" w:pos="284"/>
          <w:tab w:val="left" w:pos="426"/>
        </w:tabs>
        <w:ind w:left="0"/>
        <w:contextualSpacing/>
        <w:jc w:val="both"/>
        <w:rPr>
          <w:rFonts w:ascii="Arial" w:eastAsia="Arial" w:hAnsi="Arial" w:cs="Arial"/>
          <w:sz w:val="22"/>
          <w:szCs w:val="22"/>
          <w:lang w:val="uk-UA"/>
        </w:rPr>
      </w:pPr>
    </w:p>
    <w:p w:rsidR="00454FCF" w:rsidRPr="00B3569F" w:rsidRDefault="00454FCF" w:rsidP="00454FCF">
      <w:pPr>
        <w:pStyle w:val="ab"/>
        <w:widowControl/>
        <w:tabs>
          <w:tab w:val="left" w:pos="284"/>
          <w:tab w:val="left" w:pos="426"/>
        </w:tabs>
        <w:ind w:left="0"/>
        <w:contextualSpacing/>
        <w:jc w:val="both"/>
        <w:rPr>
          <w:rFonts w:ascii="Arial" w:eastAsia="Arial" w:hAnsi="Arial" w:cs="Arial"/>
          <w:sz w:val="22"/>
          <w:szCs w:val="22"/>
          <w:lang w:val="uk-UA"/>
        </w:rPr>
      </w:pPr>
      <w:r w:rsidRPr="00B3569F">
        <w:rPr>
          <w:rFonts w:ascii="Arial" w:eastAsia="Arial" w:hAnsi="Arial" w:cs="Arial"/>
          <w:sz w:val="22"/>
          <w:szCs w:val="22"/>
          <w:lang w:val="uk-UA"/>
        </w:rPr>
        <w:t>Умови оплати (з урахуванням п.3 цієї Специфікації) __________________________________</w:t>
      </w:r>
    </w:p>
    <w:p w:rsidR="00454FCF" w:rsidRPr="00B3569F" w:rsidRDefault="00454FCF" w:rsidP="00454FCF">
      <w:pPr>
        <w:tabs>
          <w:tab w:val="left" w:pos="284"/>
          <w:tab w:val="left" w:pos="426"/>
        </w:tabs>
        <w:rPr>
          <w:rFonts w:ascii="Arial" w:hAnsi="Arial" w:cs="Arial"/>
          <w:lang w:val="uk-UA"/>
        </w:rPr>
      </w:pPr>
    </w:p>
    <w:p w:rsidR="00454FCF" w:rsidRPr="00B3569F" w:rsidRDefault="00454FCF" w:rsidP="00454FCF">
      <w:pPr>
        <w:tabs>
          <w:tab w:val="left" w:pos="284"/>
          <w:tab w:val="left" w:pos="426"/>
        </w:tabs>
        <w:rPr>
          <w:rFonts w:ascii="Arial" w:hAnsi="Arial" w:cs="Arial"/>
          <w:lang w:val="uk-UA"/>
        </w:rPr>
      </w:pPr>
    </w:p>
    <w:p w:rsidR="00454FCF" w:rsidRPr="00B3569F" w:rsidRDefault="00454FCF" w:rsidP="00454FCF">
      <w:pPr>
        <w:tabs>
          <w:tab w:val="left" w:pos="284"/>
          <w:tab w:val="left" w:pos="426"/>
        </w:tabs>
        <w:suppressAutoHyphens/>
        <w:jc w:val="both"/>
        <w:rPr>
          <w:rFonts w:ascii="Arial" w:hAnsi="Arial" w:cs="Arial"/>
          <w:lang w:val="uk-UA"/>
        </w:rPr>
      </w:pPr>
      <w:r w:rsidRPr="00B3569F">
        <w:rPr>
          <w:rFonts w:ascii="Arial" w:eastAsia="Arial" w:hAnsi="Arial" w:cs="Arial"/>
          <w:lang w:val="uk-UA"/>
        </w:rPr>
        <w:t>Дата: ________________ 20... р.</w:t>
      </w:r>
    </w:p>
    <w:p w:rsidR="00454FCF" w:rsidRPr="00B3569F" w:rsidRDefault="00454FCF" w:rsidP="00454FCF">
      <w:pPr>
        <w:tabs>
          <w:tab w:val="left" w:pos="284"/>
          <w:tab w:val="left" w:pos="426"/>
        </w:tabs>
        <w:suppressAutoHyphens/>
        <w:jc w:val="both"/>
        <w:rPr>
          <w:rFonts w:ascii="Arial" w:hAnsi="Arial" w:cs="Arial"/>
          <w:lang w:val="uk-UA"/>
        </w:rPr>
      </w:pPr>
    </w:p>
    <w:p w:rsidR="00454FCF" w:rsidRPr="00B3569F" w:rsidRDefault="00454FCF" w:rsidP="00454FCF">
      <w:pPr>
        <w:tabs>
          <w:tab w:val="left" w:pos="284"/>
          <w:tab w:val="left" w:pos="426"/>
          <w:tab w:val="right" w:pos="3600"/>
          <w:tab w:val="right" w:pos="4320"/>
          <w:tab w:val="right" w:pos="8640"/>
        </w:tabs>
        <w:suppressAutoHyphens/>
        <w:jc w:val="both"/>
        <w:rPr>
          <w:rFonts w:ascii="Arial" w:hAnsi="Arial" w:cs="Arial"/>
          <w:lang w:val="uk-UA"/>
        </w:rPr>
      </w:pPr>
      <w:r w:rsidRPr="00B3569F">
        <w:rPr>
          <w:rFonts w:ascii="Arial" w:hAnsi="Arial" w:cs="Arial"/>
          <w:u w:val="single"/>
          <w:lang w:val="uk-UA"/>
        </w:rPr>
        <w:tab/>
      </w:r>
      <w:r w:rsidRPr="00B3569F">
        <w:rPr>
          <w:rFonts w:ascii="Arial" w:hAnsi="Arial" w:cs="Arial"/>
          <w:lang w:val="uk-UA"/>
        </w:rPr>
        <w:tab/>
      </w:r>
      <w:r w:rsidRPr="00B3569F">
        <w:rPr>
          <w:rFonts w:ascii="Arial" w:hAnsi="Arial" w:cs="Arial"/>
          <w:u w:val="single"/>
          <w:lang w:val="uk-UA"/>
        </w:rPr>
        <w:tab/>
      </w:r>
    </w:p>
    <w:p w:rsidR="00454FCF" w:rsidRPr="00B3569F" w:rsidRDefault="00454FCF" w:rsidP="00454FCF">
      <w:pPr>
        <w:tabs>
          <w:tab w:val="left" w:pos="284"/>
          <w:tab w:val="left" w:pos="426"/>
          <w:tab w:val="left" w:pos="4320"/>
        </w:tabs>
        <w:suppressAutoHyphens/>
        <w:jc w:val="both"/>
        <w:rPr>
          <w:rFonts w:ascii="Arial" w:hAnsi="Arial" w:cs="Arial"/>
          <w:i/>
          <w:lang w:val="uk-UA"/>
        </w:rPr>
      </w:pPr>
      <w:r w:rsidRPr="00B3569F">
        <w:rPr>
          <w:rFonts w:ascii="Arial" w:eastAsia="Arial" w:hAnsi="Arial" w:cs="Arial"/>
          <w:i/>
          <w:iCs/>
          <w:lang w:val="uk-UA"/>
        </w:rPr>
        <w:t>[підпис]</w:t>
      </w:r>
      <w:r w:rsidRPr="00B3569F">
        <w:rPr>
          <w:rFonts w:ascii="Arial" w:eastAsia="Arial" w:hAnsi="Arial" w:cs="Arial"/>
          <w:i/>
          <w:iCs/>
          <w:lang w:val="uk-UA"/>
        </w:rPr>
        <w:tab/>
        <w:t>[що виступає у якості]</w:t>
      </w:r>
    </w:p>
    <w:p w:rsidR="00454FCF" w:rsidRPr="00B3569F" w:rsidRDefault="00454FCF" w:rsidP="00454FCF">
      <w:pPr>
        <w:tabs>
          <w:tab w:val="left" w:pos="284"/>
          <w:tab w:val="left" w:pos="426"/>
          <w:tab w:val="left" w:pos="4320"/>
        </w:tabs>
        <w:suppressAutoHyphens/>
        <w:jc w:val="both"/>
        <w:rPr>
          <w:rFonts w:ascii="Arial" w:hAnsi="Arial" w:cs="Arial"/>
          <w:lang w:val="uk-UA"/>
        </w:rPr>
      </w:pPr>
    </w:p>
    <w:p w:rsidR="00454FCF" w:rsidRDefault="00454FCF" w:rsidP="00454FCF">
      <w:pPr>
        <w:tabs>
          <w:tab w:val="left" w:pos="284"/>
          <w:tab w:val="left" w:pos="426"/>
          <w:tab w:val="right" w:pos="8640"/>
        </w:tabs>
        <w:suppressAutoHyphens/>
        <w:jc w:val="both"/>
        <w:rPr>
          <w:rFonts w:ascii="Arial" w:eastAsia="Arial" w:hAnsi="Arial" w:cs="Arial"/>
          <w:u w:val="single"/>
          <w:lang w:val="uk-UA"/>
        </w:rPr>
      </w:pPr>
      <w:r w:rsidRPr="00B3569F">
        <w:rPr>
          <w:rFonts w:ascii="Arial" w:eastAsia="Arial" w:hAnsi="Arial" w:cs="Arial"/>
          <w:lang w:val="uk-UA"/>
        </w:rPr>
        <w:t xml:space="preserve">Що має належні повноваження на підписання Заявки від імені та за дорученням </w:t>
      </w:r>
      <w:r w:rsidRPr="00B3569F">
        <w:rPr>
          <w:rFonts w:ascii="Arial" w:eastAsia="Arial" w:hAnsi="Arial" w:cs="Arial"/>
          <w:u w:val="single"/>
          <w:lang w:val="uk-UA"/>
        </w:rPr>
        <w:tab/>
      </w:r>
    </w:p>
    <w:p w:rsidR="00454FCF" w:rsidRPr="00391B04" w:rsidRDefault="00454FCF" w:rsidP="00454FCF">
      <w:pPr>
        <w:rPr>
          <w:rFonts w:eastAsia="Arial"/>
          <w:b/>
          <w:lang w:val="ru-RU"/>
        </w:rPr>
      </w:pPr>
      <w:r>
        <w:rPr>
          <w:rFonts w:eastAsia="Arial"/>
          <w:lang w:val="uk-UA"/>
        </w:rPr>
        <w:br w:type="page"/>
      </w:r>
      <w:r w:rsidRPr="00391B04">
        <w:rPr>
          <w:rFonts w:ascii="Arial" w:eastAsia="Arial" w:hAnsi="Arial" w:cs="Arial"/>
          <w:b/>
          <w:lang w:val="ru-RU"/>
        </w:rPr>
        <w:lastRenderedPageBreak/>
        <w:t xml:space="preserve">Додаток </w:t>
      </w:r>
      <w:r w:rsidRPr="005A2F38">
        <w:rPr>
          <w:rFonts w:ascii="Arial" w:eastAsia="Arial" w:hAnsi="Arial" w:cs="Arial"/>
          <w:b/>
          <w:lang w:val="ru-RU"/>
        </w:rPr>
        <w:t>3</w:t>
      </w:r>
      <w:r w:rsidRPr="00391B04">
        <w:rPr>
          <w:rFonts w:ascii="Arial" w:eastAsia="Arial" w:hAnsi="Arial" w:cs="Arial"/>
          <w:b/>
          <w:lang w:val="ru-RU"/>
        </w:rPr>
        <w:t xml:space="preserve"> до Специфікації на закупівлю презервативів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6"/>
      </w:tblGrid>
      <w:tr w:rsidR="00454FCF" w:rsidRPr="00283574" w:rsidTr="00080584">
        <w:tc>
          <w:tcPr>
            <w:tcW w:w="8856" w:type="dxa"/>
            <w:shd w:val="clear" w:color="auto" w:fill="auto"/>
          </w:tcPr>
          <w:p w:rsidR="00454FCF" w:rsidRPr="00435137" w:rsidRDefault="00454FCF" w:rsidP="00080584">
            <w:pPr>
              <w:jc w:val="center"/>
              <w:rPr>
                <w:rFonts w:ascii="Calibri" w:hAnsi="Calibri" w:cs="Calibri"/>
                <w:lang w:val="uk-UA"/>
              </w:rPr>
            </w:pPr>
            <w:r w:rsidRPr="00435137">
              <w:rPr>
                <w:rFonts w:ascii="Calibri" w:hAnsi="Calibri" w:cs="Calibri"/>
                <w:b/>
                <w:sz w:val="32"/>
                <w:lang w:val="uk-UA"/>
              </w:rPr>
              <w:t>ЗАЯВА ПІД ПРИСЯГОЮ КАНДИДАТІВ/УЧАСНИКІВ ТЕНДЕРА, ЗАЛУЧЕНИХ ДО ВПРОВАДЖЕННЯ ГРАНТА, ЯКИЙ ФІНАНСУЄТЬСЯ ОРГАНІЗАЦІЄЮ «EXPERTISE FRANCE»</w:t>
            </w:r>
          </w:p>
        </w:tc>
      </w:tr>
    </w:tbl>
    <w:p w:rsidR="00454FCF" w:rsidRPr="00D6738E" w:rsidRDefault="00454FCF" w:rsidP="00454FCF">
      <w:pPr>
        <w:rPr>
          <w:rFonts w:ascii="Calibri" w:hAnsi="Calibri" w:cs="Calibri"/>
          <w:lang w:val="uk-UA"/>
        </w:rPr>
      </w:pPr>
    </w:p>
    <w:p w:rsidR="00454FCF" w:rsidRPr="00E52E78" w:rsidRDefault="00454FCF" w:rsidP="00454FCF">
      <w:pPr>
        <w:pBdr>
          <w:bottom w:val="single" w:sz="6" w:space="1" w:color="auto"/>
        </w:pBdr>
        <w:rPr>
          <w:rFonts w:ascii="Calibri" w:hAnsi="Calibri" w:cs="Calibri"/>
          <w:sz w:val="14"/>
          <w:lang w:val="ru-RU"/>
        </w:rPr>
      </w:pPr>
      <w:r w:rsidRPr="00D6738E">
        <w:rPr>
          <w:rFonts w:ascii="Calibri" w:hAnsi="Calibri" w:cs="Calibri"/>
          <w:i/>
          <w:lang w:val="uk-UA"/>
        </w:rPr>
        <w:t>Додаток до [заявки/тендерної пропозиції/контракту]</w:t>
      </w:r>
      <w:r>
        <w:rPr>
          <w:rStyle w:val="ae"/>
          <w:rFonts w:ascii="Calibri" w:hAnsi="Calibri" w:cs="Calibri"/>
          <w:i/>
          <w:lang w:val="uk-UA"/>
        </w:rPr>
        <w:footnoteReference w:id="1"/>
      </w:r>
    </w:p>
    <w:p w:rsidR="00454FCF" w:rsidRDefault="00454FCF" w:rsidP="00454FCF">
      <w:pPr>
        <w:autoSpaceDE w:val="0"/>
        <w:autoSpaceDN w:val="0"/>
        <w:adjustRightInd w:val="0"/>
        <w:rPr>
          <w:rFonts w:ascii="Calibri" w:hAnsi="Calibri" w:cs="Calibri"/>
          <w:lang w:val="uk-UA"/>
        </w:rPr>
      </w:pPr>
    </w:p>
    <w:p w:rsidR="00454FCF" w:rsidRPr="00391B04" w:rsidRDefault="00454FCF" w:rsidP="00454FCF">
      <w:pPr>
        <w:autoSpaceDE w:val="0"/>
        <w:autoSpaceDN w:val="0"/>
        <w:adjustRightInd w:val="0"/>
        <w:rPr>
          <w:rFonts w:ascii="Calibri" w:hAnsi="Calibri" w:cs="Calibri"/>
          <w:lang w:val="uk-UA"/>
        </w:rPr>
      </w:pPr>
      <w:r w:rsidRPr="00D6738E">
        <w:rPr>
          <w:rFonts w:ascii="Calibri" w:hAnsi="Calibri" w:cs="Calibri"/>
          <w:lang w:val="uk-UA"/>
        </w:rPr>
        <w:t>Предмет контракту на надання послуг/постачання/виконання робіт:</w:t>
      </w:r>
      <w:r w:rsidRPr="00E52E78">
        <w:rPr>
          <w:rFonts w:ascii="Calibri" w:hAnsi="Calibri" w:cs="Calibri"/>
          <w:lang w:val="ru-RU"/>
        </w:rPr>
        <w:t xml:space="preserve"> </w:t>
      </w:r>
      <w:r>
        <w:rPr>
          <w:rFonts w:ascii="Calibri" w:hAnsi="Calibri" w:cs="Calibri"/>
          <w:lang w:val="uk-UA" w:eastAsia="uk-UA"/>
        </w:rPr>
        <w:t>Презервативи</w:t>
      </w:r>
    </w:p>
    <w:p w:rsidR="00454FCF" w:rsidRPr="00E52E78" w:rsidRDefault="00454FCF" w:rsidP="00454FCF">
      <w:pPr>
        <w:pBdr>
          <w:bottom w:val="single" w:sz="6" w:space="1" w:color="auto"/>
        </w:pBdr>
        <w:rPr>
          <w:rFonts w:ascii="Calibri" w:hAnsi="Calibri" w:cs="Calibri"/>
          <w:lang w:val="ru-RU"/>
        </w:rPr>
      </w:pPr>
      <w:r w:rsidRPr="00D6738E">
        <w:rPr>
          <w:rFonts w:ascii="Calibri" w:hAnsi="Calibri" w:cs="Calibri"/>
          <w:lang w:val="uk-UA"/>
        </w:rPr>
        <w:t>В контексті грантової угоди:</w:t>
      </w:r>
      <w:r w:rsidRPr="00E52E78">
        <w:rPr>
          <w:rFonts w:ascii="Calibri" w:hAnsi="Calibri" w:cs="Calibri"/>
          <w:lang w:val="ru-RU"/>
        </w:rPr>
        <w:t xml:space="preserve"> </w:t>
      </w:r>
      <w:r w:rsidRPr="00E52E78">
        <w:rPr>
          <w:rFonts w:ascii="Calibri" w:hAnsi="Calibri" w:cs="Calibri"/>
          <w:lang w:val="uk-UA"/>
        </w:rPr>
        <w:t xml:space="preserve"># 23-SB0638 </w:t>
      </w:r>
      <w:r>
        <w:rPr>
          <w:rFonts w:ascii="Calibri" w:hAnsi="Calibri" w:cs="Calibri"/>
          <w:lang w:val="uk-UA"/>
        </w:rPr>
        <w:t xml:space="preserve">від </w:t>
      </w:r>
      <w:r w:rsidRPr="00E52E78">
        <w:rPr>
          <w:rFonts w:ascii="Calibri" w:hAnsi="Calibri" w:cs="Calibri"/>
          <w:lang w:val="uk-UA"/>
        </w:rPr>
        <w:t>02.03.202</w:t>
      </w:r>
      <w:r>
        <w:rPr>
          <w:rFonts w:ascii="Calibri" w:hAnsi="Calibri" w:cs="Calibri"/>
          <w:lang w:val="uk-UA"/>
        </w:rPr>
        <w:t>3</w:t>
      </w:r>
    </w:p>
    <w:p w:rsidR="00454FCF" w:rsidRPr="00D6738E" w:rsidRDefault="00454FCF" w:rsidP="00454FCF">
      <w:pPr>
        <w:jc w:val="both"/>
        <w:rPr>
          <w:rFonts w:ascii="Calibri" w:hAnsi="Calibri" w:cs="Calibri"/>
          <w:lang w:val="uk-UA"/>
        </w:rPr>
      </w:pPr>
    </w:p>
    <w:p w:rsidR="00454FCF" w:rsidRPr="00E52E78" w:rsidRDefault="00454FCF" w:rsidP="00454FCF">
      <w:pPr>
        <w:numPr>
          <w:ilvl w:val="0"/>
          <w:numId w:val="6"/>
        </w:numPr>
        <w:autoSpaceDE w:val="0"/>
        <w:autoSpaceDN w:val="0"/>
        <w:adjustRightInd w:val="0"/>
        <w:spacing w:after="0" w:line="240" w:lineRule="auto"/>
        <w:jc w:val="both"/>
        <w:rPr>
          <w:rFonts w:ascii="Calibri" w:hAnsi="Calibri" w:cs="Calibri"/>
          <w:lang w:val="uk-UA"/>
        </w:rPr>
      </w:pPr>
      <w:r w:rsidRPr="00D6738E">
        <w:rPr>
          <w:rFonts w:ascii="Calibri" w:hAnsi="Calibri" w:cs="Calibri"/>
          <w:lang w:val="uk-UA"/>
        </w:rPr>
        <w:t>Ми визнаємо та приймаємо, що за наявності згаданих нижче обставин організація Expertise France матиме право виключити нашу компанію з тендерної процедури щодо надання послуг/постачання/виконання робіт в контексті впровадження гранта, який фінансується Expertise France, а також що у випадку присудження контракту нашій компанії, подібна ситуація може призвести до припинення дії такого контракту згідно з його умовами.</w:t>
      </w:r>
    </w:p>
    <w:p w:rsidR="00454FCF" w:rsidRPr="00E52E78" w:rsidRDefault="00454FCF" w:rsidP="00454FCF">
      <w:pPr>
        <w:numPr>
          <w:ilvl w:val="0"/>
          <w:numId w:val="6"/>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Ми також заявляємо, що ані ми самі, ані жоден учасник нашого консорціуму, жоден постачальник, надавач послуг, консультант або субпідрядник (включно з директорами, співробітниками та агентами згаданих осіб), а також жодна особа, уповноважена представляти інтереси, ухвалювати рішення або здійснювати контроль над згаданими особами, не перебуває в наступних обставинах:</w:t>
      </w:r>
    </w:p>
    <w:p w:rsidR="00454FCF" w:rsidRPr="00E52E78" w:rsidRDefault="00454FCF" w:rsidP="00454FCF">
      <w:pPr>
        <w:numPr>
          <w:ilvl w:val="1"/>
          <w:numId w:val="6"/>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Банкрутство або процеси, що стосуються банкрутства, ліквідації, накладання арешту, припинення діяльності, або ж інші аналогічні ситуації, які виникають внаслідок процесів схожої природи;</w:t>
      </w:r>
    </w:p>
    <w:p w:rsidR="00454FCF" w:rsidRPr="00E52E78" w:rsidRDefault="00454FCF" w:rsidP="00454FCF">
      <w:pPr>
        <w:numPr>
          <w:ilvl w:val="1"/>
          <w:numId w:val="6"/>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Наявність судового або іншого рішення проти них:</w:t>
      </w:r>
    </w:p>
    <w:p w:rsidR="00454FCF" w:rsidRPr="00E52E78" w:rsidRDefault="00454FCF" w:rsidP="00454FCF">
      <w:pPr>
        <w:numPr>
          <w:ilvl w:val="2"/>
          <w:numId w:val="6"/>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Рішення суду, яке набуло законної сили в країні виконання контракту в останні п’ять років, та яке стосується шахрайства, корупції чи будь-якого правопорушення в контексті проведення або виконання тендеру чи контракту; за наявності такого судового рішення ми залишаємо за собою право додати до цієї Гарантії доброчесності додаткову інформацію із зазначенням того, чому таке судове рішення не є релевантним для даного контракту;</w:t>
      </w:r>
    </w:p>
    <w:p w:rsidR="00454FCF" w:rsidRPr="00E52E78" w:rsidRDefault="00454FCF" w:rsidP="00454FCF">
      <w:pPr>
        <w:numPr>
          <w:ilvl w:val="2"/>
          <w:numId w:val="6"/>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Адміністративна санкція, накладена Європейським Союзом або компетентними органами нашої країни, пов’язана з шахрайством, корупцією чи будь-яким правопорушенням в контексті проведення або виконання тендеру чи контракту; за наявності факту накладання такої санкції ми залишаємо за собою право додати додаткову інформацію до цієї Гарантії доброчесності із зазначенням того, чому така санкція не є релевантним для даного контракту;</w:t>
      </w:r>
    </w:p>
    <w:p w:rsidR="00454FCF" w:rsidRPr="00D6738E" w:rsidRDefault="00454FCF" w:rsidP="00454FCF">
      <w:pPr>
        <w:numPr>
          <w:ilvl w:val="2"/>
          <w:numId w:val="6"/>
        </w:numPr>
        <w:autoSpaceDE w:val="0"/>
        <w:autoSpaceDN w:val="0"/>
        <w:adjustRightInd w:val="0"/>
        <w:spacing w:after="0" w:line="240" w:lineRule="auto"/>
        <w:jc w:val="both"/>
        <w:rPr>
          <w:rFonts w:ascii="Calibri" w:hAnsi="Calibri" w:cs="Calibri"/>
          <w:lang w:val="uk-UA"/>
        </w:rPr>
      </w:pPr>
      <w:r w:rsidRPr="00D6738E">
        <w:rPr>
          <w:rFonts w:ascii="Calibri" w:hAnsi="Calibri" w:cs="Calibri"/>
          <w:lang w:val="uk-UA"/>
        </w:rPr>
        <w:t>Рішення суду, яке набуло законної сили в останні п’ять років, та яке стосується шахрайства, корупції чи будь-якого правопорушення в контексті присудження або виконання контракту, фінансованого Французькою агенцією розвитку (AFD);</w:t>
      </w:r>
    </w:p>
    <w:p w:rsidR="00454FCF" w:rsidRPr="00E52E78" w:rsidRDefault="00454FCF" w:rsidP="00454FCF">
      <w:pPr>
        <w:numPr>
          <w:ilvl w:val="1"/>
          <w:numId w:val="6"/>
        </w:numPr>
        <w:autoSpaceDE w:val="0"/>
        <w:autoSpaceDN w:val="0"/>
        <w:adjustRightInd w:val="0"/>
        <w:spacing w:after="0" w:line="240" w:lineRule="auto"/>
        <w:jc w:val="both"/>
        <w:rPr>
          <w:rFonts w:ascii="Calibri" w:hAnsi="Calibri" w:cs="Calibri"/>
          <w:color w:val="000000"/>
          <w:lang w:val="ru-RU"/>
        </w:rPr>
      </w:pPr>
      <w:r w:rsidRPr="00D6738E">
        <w:rPr>
          <w:rFonts w:ascii="Calibri" w:hAnsi="Calibri" w:cs="Calibri"/>
          <w:color w:val="000000"/>
          <w:lang w:val="uk-UA"/>
        </w:rPr>
        <w:t>Внесення в будь-який санкційний список, ухвалений Організацією Об’єднаних націй, Європейським Союзом або Францією, зокрема в контексті боротьби з відмиванням грошей, фінансуванням тероризму або загрозами для міжнародного миру та безпеки.</w:t>
      </w:r>
    </w:p>
    <w:p w:rsidR="00454FCF" w:rsidRPr="00E52E78" w:rsidRDefault="00454FCF" w:rsidP="00454FCF">
      <w:pPr>
        <w:numPr>
          <w:ilvl w:val="1"/>
          <w:numId w:val="6"/>
        </w:numPr>
        <w:autoSpaceDE w:val="0"/>
        <w:autoSpaceDN w:val="0"/>
        <w:adjustRightInd w:val="0"/>
        <w:spacing w:after="0" w:line="240" w:lineRule="auto"/>
        <w:jc w:val="both"/>
        <w:rPr>
          <w:rFonts w:ascii="Calibri" w:hAnsi="Calibri" w:cs="Calibri"/>
          <w:color w:val="000000"/>
          <w:lang w:val="ru-RU"/>
        </w:rPr>
      </w:pPr>
      <w:r w:rsidRPr="00D6738E">
        <w:rPr>
          <w:rFonts w:ascii="Calibri" w:hAnsi="Calibri" w:cs="Calibri"/>
          <w:color w:val="000000"/>
          <w:lang w:val="uk-UA"/>
        </w:rPr>
        <w:t>Будь-який випадок розірвання контракту за останні п’ять років, коли таке розірвання відбулося виключно з нашої вини, внаслідок серйозного або систематичного порушення нами договірних зобов'язань під час виконання попереднього тендеру або контракту, якщо подібна санкція наразі нами не опротестовується або якщо по ній не було винесено судового рішення, що скасовує розірвання контракту на зазначених підставах;</w:t>
      </w:r>
    </w:p>
    <w:p w:rsidR="00454FCF" w:rsidRPr="00E52E78" w:rsidRDefault="00454FCF" w:rsidP="00454FCF">
      <w:pPr>
        <w:numPr>
          <w:ilvl w:val="1"/>
          <w:numId w:val="6"/>
        </w:numPr>
        <w:autoSpaceDE w:val="0"/>
        <w:autoSpaceDN w:val="0"/>
        <w:adjustRightInd w:val="0"/>
        <w:spacing w:after="0" w:line="240" w:lineRule="auto"/>
        <w:jc w:val="both"/>
        <w:rPr>
          <w:rFonts w:ascii="Calibri" w:hAnsi="Calibri" w:cs="Calibri"/>
          <w:color w:val="000000"/>
          <w:lang w:val="ru-RU"/>
        </w:rPr>
      </w:pPr>
      <w:r w:rsidRPr="00D6738E">
        <w:rPr>
          <w:rFonts w:ascii="Calibri" w:hAnsi="Calibri" w:cs="Calibri"/>
          <w:color w:val="000000"/>
          <w:lang w:val="uk-UA"/>
        </w:rPr>
        <w:t>Будь-який випадок порушення нами обов’язків щодо сплати податків згідно з законами нашої країни або країни організації-замовника;</w:t>
      </w:r>
    </w:p>
    <w:p w:rsidR="00454FCF" w:rsidRPr="00D6738E" w:rsidRDefault="00454FCF" w:rsidP="00454FCF">
      <w:pPr>
        <w:numPr>
          <w:ilvl w:val="1"/>
          <w:numId w:val="6"/>
        </w:numPr>
        <w:autoSpaceDE w:val="0"/>
        <w:autoSpaceDN w:val="0"/>
        <w:adjustRightInd w:val="0"/>
        <w:spacing w:after="0" w:line="240" w:lineRule="auto"/>
        <w:jc w:val="both"/>
        <w:rPr>
          <w:rFonts w:ascii="Calibri" w:hAnsi="Calibri" w:cs="Calibri"/>
          <w:color w:val="000000"/>
          <w:lang w:val="uk-UA"/>
        </w:rPr>
      </w:pPr>
      <w:r w:rsidRPr="00D6738E">
        <w:rPr>
          <w:rFonts w:ascii="Calibri" w:hAnsi="Calibri" w:cs="Calibri"/>
          <w:color w:val="000000"/>
          <w:lang w:val="uk-UA"/>
        </w:rPr>
        <w:lastRenderedPageBreak/>
        <w:t xml:space="preserve">Будь-яке рішення про виключення, ухвалене Світовим Банком, або ж унесення до списку, опублікованого за адресою </w:t>
      </w:r>
      <w:r w:rsidRPr="00D6738E">
        <w:rPr>
          <w:rFonts w:ascii="Calibri" w:hAnsi="Calibri" w:cs="Calibri"/>
          <w:color w:val="0000FF"/>
          <w:lang w:val="uk-UA"/>
        </w:rPr>
        <w:t>http://www.worldbank.org/debarr</w:t>
      </w:r>
      <w:r w:rsidRPr="00D6738E">
        <w:rPr>
          <w:rFonts w:ascii="Calibri" w:hAnsi="Calibri" w:cs="Calibri"/>
          <w:color w:val="000000"/>
          <w:lang w:val="uk-UA"/>
        </w:rPr>
        <w:t xml:space="preserve">; у випадку наявності такого рішення про виключення ми залишаємо за собою право додати до цієї Гарантії доброчесності додаткову інформацію </w:t>
      </w:r>
      <w:r w:rsidRPr="00D6738E">
        <w:rPr>
          <w:rFonts w:ascii="Calibri" w:hAnsi="Calibri" w:cs="Calibri"/>
          <w:lang w:val="uk-UA"/>
        </w:rPr>
        <w:t>із зазначенням того, чому таке рішення про виключення не є релевантним для даного контракту</w:t>
      </w:r>
      <w:r w:rsidRPr="00D6738E">
        <w:rPr>
          <w:rFonts w:ascii="Calibri" w:hAnsi="Calibri" w:cs="Calibri"/>
          <w:color w:val="000000"/>
          <w:lang w:val="uk-UA"/>
        </w:rPr>
        <w:t>;</w:t>
      </w:r>
    </w:p>
    <w:p w:rsidR="00454FCF" w:rsidRPr="00E52E78" w:rsidRDefault="00454FCF" w:rsidP="00454FCF">
      <w:pPr>
        <w:numPr>
          <w:ilvl w:val="1"/>
          <w:numId w:val="6"/>
        </w:numPr>
        <w:autoSpaceDE w:val="0"/>
        <w:autoSpaceDN w:val="0"/>
        <w:adjustRightInd w:val="0"/>
        <w:spacing w:after="0" w:line="240" w:lineRule="auto"/>
        <w:jc w:val="both"/>
        <w:rPr>
          <w:rFonts w:ascii="Calibri" w:hAnsi="Calibri" w:cs="Calibri"/>
          <w:color w:val="000000"/>
          <w:lang w:val="ru-RU"/>
        </w:rPr>
      </w:pPr>
      <w:r w:rsidRPr="00D6738E">
        <w:rPr>
          <w:rFonts w:ascii="Calibri" w:hAnsi="Calibri" w:cs="Calibri"/>
          <w:color w:val="000000"/>
          <w:lang w:val="uk-UA"/>
        </w:rPr>
        <w:t>Встановлений факт видачі підроблених документів або визнання винними в наданні неправдивих заяв при наданні документації за вимогою організації-замовника в контексті присудження цього контракту.</w:t>
      </w:r>
    </w:p>
    <w:p w:rsidR="00454FCF" w:rsidRPr="00E52E78" w:rsidRDefault="00454FCF" w:rsidP="00454FCF">
      <w:pPr>
        <w:numPr>
          <w:ilvl w:val="0"/>
          <w:numId w:val="6"/>
        </w:numPr>
        <w:autoSpaceDE w:val="0"/>
        <w:autoSpaceDN w:val="0"/>
        <w:adjustRightInd w:val="0"/>
        <w:spacing w:after="0" w:line="240" w:lineRule="auto"/>
        <w:jc w:val="both"/>
        <w:rPr>
          <w:rFonts w:ascii="Calibri" w:hAnsi="Calibri" w:cs="Calibri"/>
          <w:color w:val="000000"/>
          <w:lang w:val="ru-RU"/>
        </w:rPr>
      </w:pPr>
      <w:r w:rsidRPr="00D6738E">
        <w:rPr>
          <w:rFonts w:ascii="Calibri" w:hAnsi="Calibri" w:cs="Calibri"/>
          <w:color w:val="000000"/>
          <w:lang w:val="uk-UA"/>
        </w:rPr>
        <w:t xml:space="preserve">Ми заявляємо, що ані в нас самих, ані в жодного учасника </w:t>
      </w:r>
      <w:r w:rsidRPr="00D6738E">
        <w:rPr>
          <w:rFonts w:ascii="Calibri" w:hAnsi="Calibri" w:cs="Calibri"/>
          <w:lang w:val="uk-UA"/>
        </w:rPr>
        <w:t>нашого консорціуму, жодного з наших постачальників, підрядників, консультантів чи надавачів послуг немає жодного з наступних конфліктів інтересів:</w:t>
      </w:r>
    </w:p>
    <w:p w:rsidR="00454FCF" w:rsidRPr="00E52E78" w:rsidRDefault="00454FCF" w:rsidP="00454FCF">
      <w:pPr>
        <w:numPr>
          <w:ilvl w:val="1"/>
          <w:numId w:val="6"/>
        </w:numPr>
        <w:autoSpaceDE w:val="0"/>
        <w:autoSpaceDN w:val="0"/>
        <w:adjustRightInd w:val="0"/>
        <w:spacing w:after="0" w:line="240" w:lineRule="auto"/>
        <w:jc w:val="both"/>
        <w:rPr>
          <w:rFonts w:ascii="Calibri" w:hAnsi="Calibri" w:cs="Calibri"/>
          <w:color w:val="000000"/>
          <w:lang w:val="ru-RU"/>
        </w:rPr>
      </w:pPr>
      <w:r w:rsidRPr="00D6738E">
        <w:rPr>
          <w:rFonts w:ascii="Calibri" w:hAnsi="Calibri" w:cs="Calibri"/>
          <w:color w:val="000000"/>
          <w:lang w:val="uk-UA"/>
        </w:rPr>
        <w:t>Статус акціонера, що контролює організацію-замовника, або дочірньої компанії, яка контролюється організацією-замовником, якщо тільки про цей конфлікт інтересів не було повідомлено Expertise France, і він не був розв’язаний у задовільний для Expertise France спосіб;</w:t>
      </w:r>
    </w:p>
    <w:p w:rsidR="00454FCF" w:rsidRPr="00E52E78" w:rsidRDefault="00454FCF" w:rsidP="00454FCF">
      <w:pPr>
        <w:numPr>
          <w:ilvl w:val="1"/>
          <w:numId w:val="6"/>
        </w:numPr>
        <w:autoSpaceDE w:val="0"/>
        <w:autoSpaceDN w:val="0"/>
        <w:adjustRightInd w:val="0"/>
        <w:spacing w:after="0" w:line="240" w:lineRule="auto"/>
        <w:jc w:val="both"/>
        <w:rPr>
          <w:rFonts w:ascii="Calibri" w:hAnsi="Calibri" w:cs="Calibri"/>
          <w:color w:val="000000"/>
          <w:lang w:val="ru-RU"/>
        </w:rPr>
      </w:pPr>
      <w:r w:rsidRPr="00D6738E">
        <w:rPr>
          <w:rFonts w:ascii="Calibri" w:hAnsi="Calibri" w:cs="Calibri"/>
          <w:color w:val="000000"/>
          <w:lang w:val="uk-UA"/>
        </w:rPr>
        <w:t>Наявність ділових або сімейних зв’язків з будь-яким співробітником організації-замовника, залученим до процесу присудження контракту чи нагляду за його виконанням, якщо тільки про цей конфлікт інтересів не було повідомлено Expertise France, і він не був розв’язаний у задовільний для Expertise France спосіб;</w:t>
      </w:r>
    </w:p>
    <w:p w:rsidR="00454FCF" w:rsidRPr="00E52E78" w:rsidRDefault="00454FCF" w:rsidP="00454FCF">
      <w:pPr>
        <w:numPr>
          <w:ilvl w:val="1"/>
          <w:numId w:val="6"/>
        </w:numPr>
        <w:autoSpaceDE w:val="0"/>
        <w:autoSpaceDN w:val="0"/>
        <w:adjustRightInd w:val="0"/>
        <w:spacing w:after="0" w:line="240" w:lineRule="auto"/>
        <w:jc w:val="both"/>
        <w:rPr>
          <w:rFonts w:ascii="Calibri" w:hAnsi="Calibri" w:cs="Calibri"/>
          <w:color w:val="000000"/>
          <w:lang w:val="ru-RU"/>
        </w:rPr>
      </w:pPr>
      <w:r w:rsidRPr="00D6738E">
        <w:rPr>
          <w:rFonts w:ascii="Calibri" w:hAnsi="Calibri" w:cs="Calibri"/>
          <w:color w:val="000000"/>
          <w:lang w:val="uk-UA"/>
        </w:rPr>
        <w:t>Контроль над іншим учасником торгів чи консультантом або підконтрольність іншому учаснику торгів чи консультанту, підконтрольність певній компанії, яка контролює іншого учасника торгів чи консультанта, отримання гранта від іншого учасника торгів чи консультанта або надання гранта іншому учаснику торгів чи консультанту, прямо чи опосередковано, наявність спільного з іншим учасником торгів чи консультантом законного представника, прямі чи опосередковані контакти з іншим учасником торгів або консультантом, які дозволять нам отримувати доступ до інформації, яка міститься у відповідних тендерних пропозиціях, або ж впливати на такі тендерні пропозиції чи на рішення учасника торгів чи консультанта;</w:t>
      </w:r>
    </w:p>
    <w:p w:rsidR="00454FCF" w:rsidRPr="00E52E78" w:rsidRDefault="00454FCF" w:rsidP="00454FCF">
      <w:pPr>
        <w:numPr>
          <w:ilvl w:val="1"/>
          <w:numId w:val="6"/>
        </w:numPr>
        <w:autoSpaceDE w:val="0"/>
        <w:autoSpaceDN w:val="0"/>
        <w:adjustRightInd w:val="0"/>
        <w:spacing w:after="0" w:line="240" w:lineRule="auto"/>
        <w:jc w:val="both"/>
        <w:rPr>
          <w:rFonts w:ascii="Calibri" w:hAnsi="Calibri" w:cs="Calibri"/>
          <w:color w:val="000000"/>
          <w:lang w:val="ru-RU"/>
        </w:rPr>
      </w:pPr>
      <w:r w:rsidRPr="00D6738E">
        <w:rPr>
          <w:rFonts w:ascii="Calibri" w:hAnsi="Calibri" w:cs="Calibri"/>
          <w:color w:val="000000"/>
          <w:lang w:val="uk-UA"/>
        </w:rPr>
        <w:t>Залученість до надання інтелектуальних послуг, природа яких створює ризик несумісності з нашими дорученнями для учасника торгів або консультанта.</w:t>
      </w:r>
    </w:p>
    <w:p w:rsidR="00454FCF" w:rsidRPr="00E52E78" w:rsidRDefault="00454FCF" w:rsidP="00454FCF">
      <w:pPr>
        <w:numPr>
          <w:ilvl w:val="1"/>
          <w:numId w:val="6"/>
        </w:numPr>
        <w:autoSpaceDE w:val="0"/>
        <w:autoSpaceDN w:val="0"/>
        <w:adjustRightInd w:val="0"/>
        <w:spacing w:after="0" w:line="240" w:lineRule="auto"/>
        <w:jc w:val="both"/>
        <w:rPr>
          <w:rFonts w:ascii="Calibri" w:hAnsi="Calibri" w:cs="Calibri"/>
          <w:color w:val="000000"/>
          <w:lang w:val="ru-RU"/>
        </w:rPr>
      </w:pPr>
      <w:r w:rsidRPr="00D6738E">
        <w:rPr>
          <w:rFonts w:ascii="Calibri" w:hAnsi="Calibri" w:cs="Calibri"/>
          <w:color w:val="000000"/>
          <w:lang w:val="uk-UA"/>
        </w:rPr>
        <w:t>Стосовно процедури присудження контракту на виконання робіт, постачання матеріалів або обладнання:</w:t>
      </w:r>
    </w:p>
    <w:p w:rsidR="00454FCF" w:rsidRPr="00E52E78" w:rsidRDefault="00454FCF" w:rsidP="00454FCF">
      <w:pPr>
        <w:numPr>
          <w:ilvl w:val="2"/>
          <w:numId w:val="6"/>
        </w:numPr>
        <w:autoSpaceDE w:val="0"/>
        <w:autoSpaceDN w:val="0"/>
        <w:adjustRightInd w:val="0"/>
        <w:spacing w:after="0" w:line="240" w:lineRule="auto"/>
        <w:jc w:val="both"/>
        <w:rPr>
          <w:rFonts w:ascii="Calibri" w:hAnsi="Calibri" w:cs="Calibri"/>
          <w:color w:val="000000"/>
          <w:lang w:val="ru-RU"/>
        </w:rPr>
      </w:pPr>
      <w:r w:rsidRPr="00D6738E">
        <w:rPr>
          <w:rFonts w:ascii="Calibri" w:hAnsi="Calibri" w:cs="Calibri"/>
          <w:color w:val="000000"/>
          <w:lang w:val="uk-UA"/>
        </w:rPr>
        <w:t>Ми самі підготували специфікації, плани, розрахунки та інші документи, які використовуються в процедурі присудження контракту, або ж скористалися послугами консультанта, який готував такі документи;</w:t>
      </w:r>
    </w:p>
    <w:p w:rsidR="00454FCF" w:rsidRPr="00D6738E" w:rsidRDefault="00454FCF" w:rsidP="00454FCF">
      <w:pPr>
        <w:numPr>
          <w:ilvl w:val="2"/>
          <w:numId w:val="6"/>
        </w:numPr>
        <w:autoSpaceDE w:val="0"/>
        <w:autoSpaceDN w:val="0"/>
        <w:adjustRightInd w:val="0"/>
        <w:spacing w:after="0" w:line="240" w:lineRule="auto"/>
        <w:jc w:val="both"/>
        <w:rPr>
          <w:rFonts w:ascii="Calibri" w:hAnsi="Calibri" w:cs="Calibri"/>
          <w:lang w:val="uk-UA"/>
        </w:rPr>
      </w:pPr>
      <w:r w:rsidRPr="00D6738E">
        <w:rPr>
          <w:rFonts w:ascii="Calibri" w:hAnsi="Calibri" w:cs="Calibri"/>
          <w:color w:val="000000"/>
          <w:lang w:val="uk-UA"/>
        </w:rPr>
        <w:t xml:space="preserve">Ми самі (або одна з афілійованих з нами фірм) були або будемо залучені організацією-замовником до здійснення нагляду або аудиту робіт згідно з цим контрактом. </w:t>
      </w:r>
    </w:p>
    <w:p w:rsidR="00454FCF" w:rsidRPr="00E52E78" w:rsidRDefault="00454FCF" w:rsidP="00454FCF">
      <w:pPr>
        <w:numPr>
          <w:ilvl w:val="0"/>
          <w:numId w:val="6"/>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Якщо ми є державною установою чи державною компанією, то для того, щоб мати змогу брати участь у тендері на конкурсній основі, ми заявляємо, що маємо правову та фінансову автономію та керуємося нормами законодавства про діяльність господарських суб’єктів.</w:t>
      </w:r>
    </w:p>
    <w:p w:rsidR="00454FCF" w:rsidRPr="00E52E78" w:rsidRDefault="00454FCF" w:rsidP="00454FCF">
      <w:pPr>
        <w:numPr>
          <w:ilvl w:val="0"/>
          <w:numId w:val="6"/>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Ми беремо на себе зобов’язання негайно повідомити організацію-замовника, яка, в свою чергу, повідомить Expertise France, про будь-які зміни в ситуації щодо викладених вище пп. 2-4.</w:t>
      </w:r>
    </w:p>
    <w:p w:rsidR="00454FCF" w:rsidRPr="00E52E78" w:rsidRDefault="00454FCF" w:rsidP="00454FCF">
      <w:pPr>
        <w:numPr>
          <w:ilvl w:val="0"/>
          <w:numId w:val="6"/>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В контексті присудження й виконання контракту:</w:t>
      </w:r>
    </w:p>
    <w:p w:rsidR="00454FCF" w:rsidRPr="00E52E78" w:rsidRDefault="00454FCF" w:rsidP="00454FCF">
      <w:pPr>
        <w:numPr>
          <w:ilvl w:val="1"/>
          <w:numId w:val="6"/>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Ми не застосовували та не будемо застосовувати жодних недоброчесних практик (у вигляді дії або бездіяльності) щодо будь-якої третьої сторони, як-от умисне введення в оману, усвідомлене приховування інформації, отримання згоди за допомогою обману або її фальсифікація, уникнення дотримання вимог закону та інших нормативних актів, або ж порушення внутрішніх правил для отримання неправомірної вигоди.</w:t>
      </w:r>
    </w:p>
    <w:p w:rsidR="00454FCF" w:rsidRPr="00E52E78" w:rsidRDefault="00454FCF" w:rsidP="00454FCF">
      <w:pPr>
        <w:numPr>
          <w:ilvl w:val="1"/>
          <w:numId w:val="6"/>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Ми не застосовували та не будемо застосовувати жодних недоброчесних практик (у вигляді дії або бездіяльності), які б суперечили нашим законним або нормативним обов’язкам та/або внутрішнім правилам, заради отримання неправомірної вигоди.</w:t>
      </w:r>
    </w:p>
    <w:p w:rsidR="00454FCF" w:rsidRPr="00E52E78" w:rsidRDefault="00454FCF" w:rsidP="00454FCF">
      <w:pPr>
        <w:numPr>
          <w:ilvl w:val="1"/>
          <w:numId w:val="6"/>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 xml:space="preserve">Ми не обіцяли, не пропонували та не надавали, і не будемо робити цього в майбутньому, прямо чи опосередковано, (i) жодній особі, що обіймає адміністративну посаду чи посаду в органах законодавчої, виконавчої чи судової влади в країні організації-замовника, незалежно від того, була ця особа призначена чи обрана на таку посаду на постійній чи тимчасовій основі, та від того, чи оплачуваною є робота на такій посаді, а також від рангу такої посади, (ii) жодній іншій особі, що обіймає публічні посади, у т.ч. в органі влади чи державній компанії, або є державним службовцем, </w:t>
      </w:r>
      <w:r w:rsidRPr="00D6738E">
        <w:rPr>
          <w:rFonts w:ascii="Calibri" w:hAnsi="Calibri" w:cs="Calibri"/>
          <w:lang w:val="uk-UA"/>
        </w:rPr>
        <w:lastRenderedPageBreak/>
        <w:t>а також (iii) жодній особі, яка вважається державним посадовцем у країні організації-замовника, жодних неналежних вигод будь-якого роду — ні для самої такої особи, ні для будь-якої іншої фізичної чи юридичної особи, з метою добитися певної дії або бездіяльності такої особи під час виконання нею своїх посадових обов’язків.</w:t>
      </w:r>
    </w:p>
    <w:p w:rsidR="00454FCF" w:rsidRPr="00E52E78" w:rsidRDefault="00454FCF" w:rsidP="00454FCF">
      <w:pPr>
        <w:numPr>
          <w:ilvl w:val="1"/>
          <w:numId w:val="6"/>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Ми не не обіцяли, не пропонували та не надавали, і не будемо робити цього в майбутньому, прямо чи опосередковано, жодній особі, яка є керівником чи співробітником організації приватного сектора, жодних неналежних вигод будь-якого роду — ні для самої такої особи, ні для будь-якої іншої фізичної чи юридичної особи, з метою добитися певної дії або бездіяльності такої особи в порушення її законних, договірних або професійних обов’язків.</w:t>
      </w:r>
    </w:p>
    <w:p w:rsidR="00454FCF" w:rsidRPr="00E52E78" w:rsidRDefault="00454FCF" w:rsidP="00454FCF">
      <w:pPr>
        <w:numPr>
          <w:ilvl w:val="1"/>
          <w:numId w:val="6"/>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Ми не вчиняли та не учинятимемо жодних дій, які можуть вплинути на процес присудження контракту із завданням шкоди організації-замовнику, зокрема жодних антиконкурентних практик, які мають на меті та призводять до недопущення, обмеження або викривлення чесної конкуренції, зокрема шляхом обмеження доступу до контракту або вільного ведення конкурентних дій іншими компаніями.</w:t>
      </w:r>
    </w:p>
    <w:p w:rsidR="00454FCF" w:rsidRPr="00D6738E" w:rsidRDefault="00454FCF" w:rsidP="00454FCF">
      <w:pPr>
        <w:numPr>
          <w:ilvl w:val="1"/>
          <w:numId w:val="6"/>
        </w:numPr>
        <w:autoSpaceDE w:val="0"/>
        <w:autoSpaceDN w:val="0"/>
        <w:adjustRightInd w:val="0"/>
        <w:spacing w:after="0" w:line="240" w:lineRule="auto"/>
        <w:jc w:val="both"/>
        <w:rPr>
          <w:rFonts w:ascii="Calibri" w:hAnsi="Calibri" w:cs="Calibri"/>
        </w:rPr>
      </w:pPr>
      <w:r w:rsidRPr="00D6738E">
        <w:rPr>
          <w:rFonts w:ascii="Calibri" w:hAnsi="Calibri" w:cs="Calibri"/>
          <w:lang w:val="uk-UA"/>
        </w:rPr>
        <w:t>Ми заявляємо, що ні ми самі, ні будь-який інший учасник нашого консорціуму або наш субпідрядник не буде закуповувати або постачати товари або ж вести діяльність там, де це заборонено ембарго, накладеним Організацією Об’єднаних Націй, Європейським Союзом або Францією.</w:t>
      </w:r>
    </w:p>
    <w:p w:rsidR="00454FCF" w:rsidRPr="00D6738E" w:rsidRDefault="00454FCF" w:rsidP="00454FCF">
      <w:pPr>
        <w:numPr>
          <w:ilvl w:val="1"/>
          <w:numId w:val="6"/>
        </w:numPr>
        <w:autoSpaceDE w:val="0"/>
        <w:autoSpaceDN w:val="0"/>
        <w:adjustRightInd w:val="0"/>
        <w:spacing w:after="0" w:line="240" w:lineRule="auto"/>
        <w:jc w:val="both"/>
        <w:rPr>
          <w:rFonts w:ascii="Calibri" w:hAnsi="Calibri" w:cs="Calibri"/>
        </w:rPr>
      </w:pPr>
      <w:r w:rsidRPr="00D6738E">
        <w:rPr>
          <w:rFonts w:ascii="Calibri" w:hAnsi="Calibri" w:cs="Calibri"/>
          <w:lang w:val="uk-UA"/>
        </w:rPr>
        <w:t>Ми беремо на себе і отримаємо від усіх своїх субпідрядників зобов’язання дотримуватися екологічних та соціальних стандартів, визнаних міжнародним співтовариством, у т.ч. основоположних конвенцій Міжнародної організації праці (МОП), конвенцій щодо свободи об’єднань та ведення колективних переговорів, ліквідації примусової праці, ліквідації дискримінації при працевлаштуванні, ліквідації дитячої праці, а також міжнародних угод про захист довкілля, у відповідності до законів та інших нормативно-правових актів, що діють у країні виконання контракту.</w:t>
      </w:r>
      <w:r w:rsidRPr="00D6738E">
        <w:rPr>
          <w:rFonts w:ascii="Calibri" w:hAnsi="Calibri" w:cs="Calibri"/>
        </w:rPr>
        <w:t xml:space="preserve"> </w:t>
      </w:r>
      <w:r w:rsidRPr="00D6738E">
        <w:rPr>
          <w:rFonts w:ascii="Calibri" w:hAnsi="Calibri" w:cs="Calibri"/>
          <w:lang w:val="uk-UA"/>
        </w:rPr>
        <w:t>Крім того, ми зобов’язуємося впровадити заходи для зменшення екологічних та соціальних ризиків у відповідності до плану захисту довкілля та суспільних інтересів, наданого організацією-замовником.</w:t>
      </w:r>
    </w:p>
    <w:p w:rsidR="00454FCF" w:rsidRPr="00D6738E" w:rsidRDefault="00454FCF" w:rsidP="00454FCF">
      <w:pPr>
        <w:autoSpaceDE w:val="0"/>
        <w:autoSpaceDN w:val="0"/>
        <w:adjustRightInd w:val="0"/>
        <w:jc w:val="both"/>
        <w:rPr>
          <w:rFonts w:ascii="Calibri" w:hAnsi="Calibri" w:cs="Calibri"/>
          <w:lang w:val="uk-UA"/>
        </w:rPr>
      </w:pPr>
    </w:p>
    <w:p w:rsidR="00454FCF" w:rsidRPr="00E52E78" w:rsidRDefault="00454FCF" w:rsidP="00454FCF">
      <w:pPr>
        <w:autoSpaceDE w:val="0"/>
        <w:autoSpaceDN w:val="0"/>
        <w:adjustRightInd w:val="0"/>
        <w:jc w:val="both"/>
        <w:rPr>
          <w:rFonts w:ascii="Calibri" w:hAnsi="Calibri" w:cs="Calibri"/>
          <w:lang w:val="uk-UA"/>
        </w:rPr>
      </w:pPr>
      <w:r w:rsidRPr="00D6738E">
        <w:rPr>
          <w:rFonts w:ascii="Calibri" w:hAnsi="Calibri" w:cs="Calibri"/>
          <w:lang w:val="uk-UA"/>
        </w:rPr>
        <w:t>Ми визнаємо та приймаємо те, що, виявивши порушення нами будь-якого зі згаданих вище пунктів, Бенефіціар гранта зобов’язаний повідомити про це Expertise France або донору фінансування, або ж іншому органу групи Французької агенції розвитку, і що згадані сторони можуть внести таку інформацію в систему швидкого виявлення та виключення, включно з публікацією такої інформації на своєму веб-сайті.</w:t>
      </w:r>
    </w:p>
    <w:p w:rsidR="00454FCF" w:rsidRDefault="00454FCF" w:rsidP="00454FCF">
      <w:pPr>
        <w:autoSpaceDE w:val="0"/>
        <w:autoSpaceDN w:val="0"/>
        <w:adjustRightInd w:val="0"/>
        <w:jc w:val="both"/>
        <w:rPr>
          <w:rFonts w:ascii="Calibri" w:hAnsi="Calibri" w:cs="Calibri"/>
          <w:lang w:val="uk-UA"/>
        </w:rPr>
      </w:pPr>
    </w:p>
    <w:p w:rsidR="00454FCF" w:rsidRPr="00D6738E" w:rsidRDefault="00454FCF" w:rsidP="00454FCF">
      <w:pPr>
        <w:autoSpaceDE w:val="0"/>
        <w:autoSpaceDN w:val="0"/>
        <w:adjustRightInd w:val="0"/>
        <w:jc w:val="both"/>
        <w:rPr>
          <w:rFonts w:ascii="Calibri" w:hAnsi="Calibri" w:cs="Calibri"/>
          <w:lang w:val="uk-UA"/>
        </w:rPr>
      </w:pPr>
      <w:r w:rsidRPr="00D6738E">
        <w:rPr>
          <w:rFonts w:ascii="Calibri" w:hAnsi="Calibri" w:cs="Calibri"/>
          <w:lang w:val="uk-UA"/>
        </w:rPr>
        <w:t>В контексті цієї заяви, ми зобов’язуємося негайно повідомити Expertise France про будь-які зміни в нашому становищі під час тендерної процедури та, за необхідності, під час виконання контракту.</w:t>
      </w:r>
    </w:p>
    <w:p w:rsidR="00454FCF" w:rsidRPr="00D6738E" w:rsidRDefault="00454FCF" w:rsidP="00454FCF">
      <w:pPr>
        <w:jc w:val="both"/>
        <w:rPr>
          <w:rFonts w:ascii="Calibri" w:hAnsi="Calibri" w:cs="Calibri"/>
          <w:lang w:val="uk-UA"/>
        </w:rPr>
      </w:pPr>
    </w:p>
    <w:p w:rsidR="00454FCF" w:rsidRPr="00E52E78" w:rsidRDefault="00454FCF" w:rsidP="00454FCF">
      <w:pPr>
        <w:autoSpaceDE w:val="0"/>
        <w:autoSpaceDN w:val="0"/>
        <w:adjustRightInd w:val="0"/>
        <w:jc w:val="both"/>
        <w:rPr>
          <w:rFonts w:ascii="Calibri" w:hAnsi="Calibri" w:cs="Calibri"/>
          <w:lang w:val="ru-RU"/>
        </w:rPr>
      </w:pPr>
      <w:r w:rsidRPr="00D6738E">
        <w:rPr>
          <w:rFonts w:ascii="Calibri" w:hAnsi="Calibri" w:cs="Calibri"/>
          <w:lang w:val="uk-UA"/>
        </w:rPr>
        <w:t>Ім’я:</w:t>
      </w:r>
      <w:r w:rsidRPr="00E52E78">
        <w:rPr>
          <w:rFonts w:ascii="Calibri" w:hAnsi="Calibri" w:cs="Calibri"/>
          <w:lang w:val="ru-RU"/>
        </w:rPr>
        <w:t xml:space="preserve"> </w:t>
      </w:r>
      <w:r w:rsidRPr="00D6738E">
        <w:rPr>
          <w:rFonts w:ascii="Calibri" w:hAnsi="Calibri" w:cs="Calibri"/>
          <w:lang w:val="uk-UA"/>
        </w:rPr>
        <w:t>__________________________________ Посада:</w:t>
      </w:r>
      <w:r w:rsidRPr="00E52E78">
        <w:rPr>
          <w:rFonts w:ascii="Calibri" w:hAnsi="Calibri" w:cs="Calibri"/>
          <w:lang w:val="ru-RU"/>
        </w:rPr>
        <w:t xml:space="preserve"> ______________________________</w:t>
      </w:r>
    </w:p>
    <w:p w:rsidR="00454FCF" w:rsidRPr="002E2B7C" w:rsidRDefault="00454FCF" w:rsidP="00454FCF">
      <w:pPr>
        <w:autoSpaceDE w:val="0"/>
        <w:autoSpaceDN w:val="0"/>
        <w:adjustRightInd w:val="0"/>
        <w:jc w:val="both"/>
        <w:rPr>
          <w:rFonts w:ascii="Calibri" w:hAnsi="Calibri" w:cs="Calibri"/>
          <w:lang w:val="uk-UA"/>
        </w:rPr>
      </w:pPr>
      <w:r w:rsidRPr="00D6738E">
        <w:rPr>
          <w:rFonts w:ascii="Calibri" w:hAnsi="Calibri" w:cs="Calibri"/>
          <w:lang w:val="uk-UA"/>
        </w:rPr>
        <w:t>Особа з правом підпису від імені:</w:t>
      </w:r>
      <w:r>
        <w:rPr>
          <w:rStyle w:val="ae"/>
          <w:rFonts w:ascii="Calibri" w:hAnsi="Calibri" w:cs="Calibri"/>
          <w:lang w:val="uk-UA"/>
        </w:rPr>
        <w:footnoteReference w:id="2"/>
      </w:r>
      <w:r w:rsidRPr="00D6738E">
        <w:rPr>
          <w:rFonts w:ascii="Calibri" w:hAnsi="Calibri" w:cs="Calibri"/>
          <w:lang w:val="uk-UA"/>
        </w:rPr>
        <w:t xml:space="preserve"> </w:t>
      </w:r>
      <w:r w:rsidRPr="00E52E78">
        <w:rPr>
          <w:rFonts w:ascii="Calibri" w:hAnsi="Calibri" w:cs="Calibri"/>
          <w:lang w:val="ru-RU"/>
        </w:rPr>
        <w:t>________________________________________________</w:t>
      </w:r>
    </w:p>
    <w:p w:rsidR="00454FCF" w:rsidRPr="00D6738E" w:rsidRDefault="00454FCF" w:rsidP="00454FCF">
      <w:pPr>
        <w:jc w:val="both"/>
        <w:rPr>
          <w:rFonts w:ascii="Calibri" w:hAnsi="Calibri" w:cs="Calibri"/>
          <w:lang w:val="uk-UA"/>
        </w:rPr>
      </w:pPr>
      <w:r w:rsidRPr="00D6738E">
        <w:rPr>
          <w:rFonts w:ascii="Calibri" w:hAnsi="Calibri" w:cs="Calibri"/>
          <w:lang w:val="uk-UA"/>
        </w:rPr>
        <w:t>Дата:</w:t>
      </w:r>
      <w:r w:rsidRPr="00D6738E">
        <w:rPr>
          <w:rFonts w:ascii="Calibri" w:hAnsi="Calibri" w:cs="Calibri"/>
        </w:rPr>
        <w:t xml:space="preserve"> </w:t>
      </w:r>
      <w:r>
        <w:rPr>
          <w:rFonts w:ascii="Calibri" w:hAnsi="Calibri" w:cs="Calibri"/>
          <w:lang w:val="uk-UA"/>
        </w:rPr>
        <w:tab/>
      </w:r>
      <w:r>
        <w:rPr>
          <w:rFonts w:ascii="Calibri" w:hAnsi="Calibri" w:cs="Calibri"/>
          <w:lang w:val="uk-UA"/>
        </w:rPr>
        <w:tab/>
      </w:r>
      <w:r>
        <w:rPr>
          <w:rFonts w:ascii="Calibri" w:hAnsi="Calibri" w:cs="Calibri"/>
          <w:lang w:val="uk-UA"/>
        </w:rPr>
        <w:tab/>
      </w:r>
      <w:r>
        <w:rPr>
          <w:rFonts w:ascii="Calibri" w:hAnsi="Calibri" w:cs="Calibri"/>
          <w:lang w:val="uk-UA"/>
        </w:rPr>
        <w:tab/>
      </w:r>
      <w:r w:rsidRPr="00D6738E">
        <w:rPr>
          <w:rFonts w:ascii="Calibri" w:hAnsi="Calibri" w:cs="Calibri"/>
          <w:lang w:val="uk-UA"/>
        </w:rPr>
        <w:t>Підпис:</w:t>
      </w:r>
      <w:r w:rsidRPr="00D6738E">
        <w:rPr>
          <w:rFonts w:ascii="Calibri" w:hAnsi="Calibri" w:cs="Calibri"/>
        </w:rPr>
        <w:t xml:space="preserve"> _____________________________________________</w:t>
      </w:r>
    </w:p>
    <w:p w:rsidR="00454FCF" w:rsidRPr="00B3569F" w:rsidRDefault="00454FCF" w:rsidP="00454FCF">
      <w:pPr>
        <w:rPr>
          <w:lang w:val="uk-UA"/>
        </w:rPr>
      </w:pPr>
    </w:p>
    <w:p w:rsidR="00454FCF" w:rsidRPr="00B3569F" w:rsidRDefault="00454FCF" w:rsidP="00454FCF">
      <w:pPr>
        <w:tabs>
          <w:tab w:val="left" w:pos="284"/>
          <w:tab w:val="left" w:pos="426"/>
          <w:tab w:val="right" w:pos="8640"/>
        </w:tabs>
        <w:suppressAutoHyphens/>
        <w:jc w:val="both"/>
        <w:rPr>
          <w:rFonts w:ascii="Arial" w:hAnsi="Arial" w:cs="Arial"/>
          <w:u w:val="single"/>
          <w:lang w:val="uk-UA"/>
        </w:rPr>
      </w:pPr>
    </w:p>
    <w:p w:rsidR="00454FCF" w:rsidRPr="009A1AFA" w:rsidRDefault="00454FCF" w:rsidP="00454FCF">
      <w:pPr>
        <w:tabs>
          <w:tab w:val="left" w:pos="284"/>
          <w:tab w:val="left" w:pos="426"/>
          <w:tab w:val="right" w:pos="8640"/>
        </w:tabs>
        <w:suppressAutoHyphens/>
        <w:jc w:val="both"/>
        <w:rPr>
          <w:rFonts w:ascii="Arial" w:hAnsi="Arial"/>
          <w:lang w:val="uk-UA"/>
        </w:rPr>
      </w:pPr>
    </w:p>
    <w:p w:rsidR="00454FCF" w:rsidRPr="00B3569F" w:rsidRDefault="00454FCF" w:rsidP="00454FCF">
      <w:pPr>
        <w:tabs>
          <w:tab w:val="left" w:pos="284"/>
          <w:tab w:val="left" w:pos="426"/>
          <w:tab w:val="right" w:pos="8640"/>
        </w:tabs>
        <w:suppressAutoHyphens/>
        <w:jc w:val="both"/>
        <w:rPr>
          <w:rFonts w:ascii="Arial" w:hAnsi="Arial" w:cs="Arial"/>
          <w:lang w:val="uk-UA"/>
        </w:rPr>
      </w:pPr>
    </w:p>
    <w:p w:rsidR="00454FCF" w:rsidRPr="009A1AFA" w:rsidRDefault="00454FCF" w:rsidP="00454FCF">
      <w:pPr>
        <w:rPr>
          <w:lang w:val="uk-UA"/>
        </w:rPr>
      </w:pPr>
    </w:p>
    <w:p w:rsidR="00454FCF" w:rsidRPr="009A1AFA" w:rsidRDefault="00454FCF" w:rsidP="00454FCF">
      <w:pPr>
        <w:rPr>
          <w:lang w:val="ru-RU"/>
        </w:rPr>
      </w:pPr>
    </w:p>
    <w:p w:rsidR="00454FCF" w:rsidRPr="009A1AFA" w:rsidRDefault="00454FCF" w:rsidP="00454FCF">
      <w:pPr>
        <w:rPr>
          <w:lang w:val="ru-RU"/>
        </w:rPr>
      </w:pPr>
    </w:p>
    <w:p w:rsidR="00454FCF" w:rsidRPr="009A1AFA" w:rsidRDefault="00454FCF" w:rsidP="00454FCF">
      <w:pPr>
        <w:rPr>
          <w:lang w:val="ru-RU"/>
        </w:rPr>
      </w:pPr>
    </w:p>
    <w:p w:rsidR="00454FCF" w:rsidRPr="009A1AFA" w:rsidRDefault="00454FCF" w:rsidP="00454FCF">
      <w:pPr>
        <w:rPr>
          <w:lang w:val="ru-RU"/>
        </w:rPr>
      </w:pPr>
    </w:p>
    <w:p w:rsidR="00454FCF" w:rsidRPr="009A1AFA" w:rsidRDefault="00454FCF" w:rsidP="00454FCF">
      <w:pPr>
        <w:rPr>
          <w:lang w:val="ru-RU"/>
        </w:rPr>
      </w:pPr>
    </w:p>
    <w:p w:rsidR="00454FCF" w:rsidRDefault="00454FCF" w:rsidP="00454FCF">
      <w:pPr>
        <w:rPr>
          <w:lang w:val="ru-RU" w:eastAsia="x-none"/>
        </w:rPr>
      </w:pPr>
    </w:p>
    <w:p w:rsidR="003B25C2" w:rsidRPr="0083633C" w:rsidRDefault="003B25C2" w:rsidP="003B25C2">
      <w:pPr>
        <w:spacing w:after="120" w:line="240" w:lineRule="auto"/>
        <w:rPr>
          <w:rFonts w:ascii="Arial" w:hAnsi="Arial" w:cs="Arial"/>
          <w:lang w:val="ru-RU"/>
        </w:rPr>
      </w:pPr>
    </w:p>
    <w:sectPr w:rsidR="003B25C2" w:rsidRPr="0083633C"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 w:id="1">
    <w:p w:rsidR="00454FCF" w:rsidRPr="005C69F6" w:rsidRDefault="00454FCF" w:rsidP="00454FCF">
      <w:pPr>
        <w:pStyle w:val="ac"/>
        <w:rPr>
          <w:rFonts w:ascii="Calibri" w:hAnsi="Calibri" w:cs="Calibri"/>
          <w:lang w:val="uk-UA"/>
        </w:rPr>
      </w:pPr>
      <w:r w:rsidRPr="005C69F6">
        <w:rPr>
          <w:rStyle w:val="ae"/>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Цей документ повинен додаватися до заявки/тендерної пропозиції заявника/учасника торгів в усіх конкурентних тендерах. В разі неконкурентної процедури відбору цей документ повинен додаватися до контракту.</w:t>
      </w:r>
    </w:p>
  </w:footnote>
  <w:footnote w:id="2">
    <w:p w:rsidR="00454FCF" w:rsidRPr="005C69F6" w:rsidRDefault="00454FCF" w:rsidP="00454FCF">
      <w:pPr>
        <w:pStyle w:val="ac"/>
        <w:rPr>
          <w:rFonts w:ascii="Calibri" w:hAnsi="Calibri" w:cs="Calibri"/>
          <w:lang w:val="uk-UA"/>
        </w:rPr>
      </w:pPr>
      <w:r w:rsidRPr="005C69F6">
        <w:rPr>
          <w:rStyle w:val="ae"/>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У ві</w:t>
      </w:r>
      <w:r>
        <w:rPr>
          <w:rFonts w:ascii="Calibri" w:hAnsi="Calibri" w:cs="Calibri"/>
          <w:lang w:val="uk-UA"/>
        </w:rPr>
        <w:t>дповідних випадках потрібно зазначати назву консорціуму. Особа, що підписує тендерну або цінову пропозицію чи заявку від імені учасника торгів чи консультанта повинна додати до такої пропозиції чи заявки документ, яким учасник торгів або консультант надає їй відповідні повноваження.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D0ED6"/>
    <w:multiLevelType w:val="hybridMultilevel"/>
    <w:tmpl w:val="14068FD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A3D74D0"/>
    <w:multiLevelType w:val="hybridMultilevel"/>
    <w:tmpl w:val="2DA80EEA"/>
    <w:lvl w:ilvl="0" w:tplc="D2C6B16C">
      <w:start w:val="1"/>
      <w:numFmt w:val="decimal"/>
      <w:lvlText w:val="2.2.%1."/>
      <w:lvlJc w:val="left"/>
      <w:pPr>
        <w:ind w:left="1080" w:hanging="360"/>
      </w:pPr>
      <w:rPr>
        <w:rFonts w:ascii="Arial" w:hAnsi="Arial" w:cs="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0D02A95"/>
    <w:multiLevelType w:val="hybridMultilevel"/>
    <w:tmpl w:val="8AB857A2"/>
    <w:lvl w:ilvl="0" w:tplc="FFFFFFFF">
      <w:start w:val="1"/>
      <w:numFmt w:val="decimal"/>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3" w15:restartNumberingAfterBreak="0">
    <w:nsid w:val="1B426B11"/>
    <w:multiLevelType w:val="multilevel"/>
    <w:tmpl w:val="73249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6CB70354"/>
    <w:multiLevelType w:val="multilevel"/>
    <w:tmpl w:val="945E6728"/>
    <w:lvl w:ilvl="0">
      <w:start w:val="1"/>
      <w:numFmt w:val="decimal"/>
      <w:lvlText w:val="%1."/>
      <w:lvlJc w:val="left"/>
      <w:pPr>
        <w:ind w:left="1080" w:hanging="360"/>
      </w:pPr>
    </w:lvl>
    <w:lvl w:ilvl="1">
      <w:start w:val="1"/>
      <w:numFmt w:val="decimal"/>
      <w:isLgl/>
      <w:lvlText w:val="%1.%2."/>
      <w:lvlJc w:val="left"/>
      <w:pPr>
        <w:ind w:left="2160" w:hanging="720"/>
      </w:pPr>
      <w:rPr>
        <w:rFonts w:hint="default"/>
        <w:b w:val="0"/>
        <w:sz w:val="22"/>
        <w:szCs w:val="22"/>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5"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F6DE3"/>
    <w:rsid w:val="00153123"/>
    <w:rsid w:val="001722A9"/>
    <w:rsid w:val="00181615"/>
    <w:rsid w:val="00193A62"/>
    <w:rsid w:val="001C0763"/>
    <w:rsid w:val="002747E9"/>
    <w:rsid w:val="00283574"/>
    <w:rsid w:val="002A7AFF"/>
    <w:rsid w:val="003201E0"/>
    <w:rsid w:val="00395BDF"/>
    <w:rsid w:val="003B25C2"/>
    <w:rsid w:val="003B274E"/>
    <w:rsid w:val="003D062C"/>
    <w:rsid w:val="003D6F9C"/>
    <w:rsid w:val="0040643F"/>
    <w:rsid w:val="00454FCF"/>
    <w:rsid w:val="00546C04"/>
    <w:rsid w:val="00557350"/>
    <w:rsid w:val="0057601A"/>
    <w:rsid w:val="0057765A"/>
    <w:rsid w:val="00577FF6"/>
    <w:rsid w:val="00587065"/>
    <w:rsid w:val="006C3A24"/>
    <w:rsid w:val="007220AA"/>
    <w:rsid w:val="00766D21"/>
    <w:rsid w:val="0078118F"/>
    <w:rsid w:val="00781E82"/>
    <w:rsid w:val="007A2AD4"/>
    <w:rsid w:val="0083633C"/>
    <w:rsid w:val="00844176"/>
    <w:rsid w:val="0088387C"/>
    <w:rsid w:val="008B4EAE"/>
    <w:rsid w:val="008E548D"/>
    <w:rsid w:val="0091449D"/>
    <w:rsid w:val="00AC6A8A"/>
    <w:rsid w:val="00B16B37"/>
    <w:rsid w:val="00BD7CFF"/>
    <w:rsid w:val="00C033CD"/>
    <w:rsid w:val="00C46328"/>
    <w:rsid w:val="00C51FA0"/>
    <w:rsid w:val="00C574EC"/>
    <w:rsid w:val="00CA1CA1"/>
    <w:rsid w:val="00EB1A22"/>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8ED6E"/>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uiPriority w:val="34"/>
    <w:qFormat/>
    <w:rsid w:val="00454FCF"/>
    <w:pPr>
      <w:widowControl w:val="0"/>
      <w:spacing w:after="0" w:line="240" w:lineRule="auto"/>
      <w:ind w:left="708"/>
    </w:pPr>
    <w:rPr>
      <w:rFonts w:ascii="Garamond" w:eastAsia="Times New Roman" w:hAnsi="Garamond" w:cs="Times New Roman"/>
      <w:sz w:val="24"/>
      <w:szCs w:val="20"/>
      <w:lang w:eastAsia="ru-RU"/>
    </w:rPr>
  </w:style>
  <w:style w:type="paragraph" w:styleId="ac">
    <w:name w:val="footnote text"/>
    <w:basedOn w:val="a"/>
    <w:link w:val="ad"/>
    <w:rsid w:val="00454FCF"/>
    <w:pPr>
      <w:spacing w:after="0" w:line="240" w:lineRule="auto"/>
    </w:pPr>
    <w:rPr>
      <w:rFonts w:ascii="Times New Roman" w:eastAsia="Times New Roman" w:hAnsi="Times New Roman" w:cs="Times New Roman"/>
      <w:snapToGrid w:val="0"/>
      <w:sz w:val="20"/>
      <w:szCs w:val="20"/>
    </w:rPr>
  </w:style>
  <w:style w:type="character" w:customStyle="1" w:styleId="ad">
    <w:name w:val="Текст сноски Знак"/>
    <w:basedOn w:val="a0"/>
    <w:link w:val="ac"/>
    <w:rsid w:val="00454FCF"/>
    <w:rPr>
      <w:rFonts w:ascii="Times New Roman" w:eastAsia="Times New Roman" w:hAnsi="Times New Roman" w:cs="Times New Roman"/>
      <w:snapToGrid w:val="0"/>
      <w:sz w:val="20"/>
      <w:szCs w:val="20"/>
    </w:rPr>
  </w:style>
  <w:style w:type="character" w:styleId="ae">
    <w:name w:val="footnote reference"/>
    <w:rsid w:val="00454F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10519</Words>
  <Characters>5996</Characters>
  <Application>Microsoft Office Word</Application>
  <DocSecurity>0</DocSecurity>
  <Lines>49</Lines>
  <Paragraphs>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4</cp:revision>
  <cp:lastPrinted>2015-12-11T16:23:00Z</cp:lastPrinted>
  <dcterms:created xsi:type="dcterms:W3CDTF">2025-10-30T10:18:00Z</dcterms:created>
  <dcterms:modified xsi:type="dcterms:W3CDTF">2025-10-30T10:35:00Z</dcterms:modified>
</cp:coreProperties>
</file>